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Durante as reuniões presenciais, lembre-se de usar o álcool em gel e pedir que todos usem máscaras. Coloque as cadeiras com um metro e meio de distância uma das outras. Dúvidas entre em contato com os Pastores. Alguns </w:t>
            </w:r>
            <w:proofErr w:type="spellStart"/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GVs</w:t>
            </w:r>
            <w:proofErr w:type="spellEnd"/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serão online.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555" w14:textId="7D265D34" w:rsidR="00E97CD8" w:rsidRDefault="004944EB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</w:pPr>
            <w:r w:rsidRPr="004944EB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  <w:t>UMA ORAÇÃO SINCERA</w:t>
            </w:r>
          </w:p>
          <w:p w14:paraId="43D28ABA" w14:textId="77777777" w:rsidR="004944EB" w:rsidRPr="00C03BA2" w:rsidRDefault="004944EB" w:rsidP="00EC1469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83BF14D" w14:textId="274E50E9" w:rsidR="00E97CD8" w:rsidRPr="004930D4" w:rsidRDefault="00E97CD8" w:rsidP="00EC1469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TEXTO-BASE: </w:t>
            </w:r>
            <w:r w:rsidR="004C75A1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Mateus 14:30</w:t>
            </w:r>
          </w:p>
          <w:p w14:paraId="6EA4DB3B" w14:textId="77777777" w:rsidR="00E97CD8" w:rsidRPr="004930D4" w:rsidRDefault="00E97CD8" w:rsidP="00EC1469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3217FE7B" w14:textId="6D164DA2" w:rsidR="00910F86" w:rsidRDefault="00E97CD8" w:rsidP="00910F86">
            <w:pPr>
              <w:jc w:val="both"/>
              <w:rPr>
                <w:rFonts w:ascii="Avenir Next LT Pro" w:hAnsi="Avenir Next LT Pro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Pr="00C629DB">
              <w:rPr>
                <w:rFonts w:ascii="Avenir Next LT Pro" w:hAnsi="Avenir Next LT Pro"/>
              </w:rPr>
              <w:t xml:space="preserve">: </w:t>
            </w:r>
            <w:r w:rsidR="00910F86" w:rsidRPr="00910F86">
              <w:rPr>
                <w:rFonts w:ascii="Avenir Next LT Pro" w:hAnsi="Avenir Next LT Pro"/>
              </w:rPr>
              <w:t>A mais breve oração feita pelo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apóstolo Pedro, registrada na Bíblia, foi: “Salva-me, Senhor!” (Mt14.30). Seu pedido aconteceu no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meio de uma grande tempestade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e imediatamente após demonstrar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uma forte fé em Jesus. Já passava</w:t>
            </w:r>
            <w:r w:rsidR="004C75A1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das três horas da madrugada e os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discípulos estavam num barco frágil, no mar da Galileia, varridos de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um lado para o outro lado. Jesus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vem ao encontro deles andando</w:t>
            </w:r>
            <w:r w:rsidR="00910F86">
              <w:rPr>
                <w:rFonts w:ascii="Avenir Next LT Pro" w:hAnsi="Avenir Next LT Pro"/>
              </w:rPr>
              <w:t xml:space="preserve"> </w:t>
            </w:r>
            <w:r w:rsidR="00910F86" w:rsidRPr="00910F86">
              <w:rPr>
                <w:rFonts w:ascii="Avenir Next LT Pro" w:hAnsi="Avenir Next LT Pro"/>
              </w:rPr>
              <w:t>sobre as águas.</w:t>
            </w:r>
            <w:r w:rsidR="00910F86">
              <w:rPr>
                <w:rFonts w:ascii="Avenir Next LT Pro" w:hAnsi="Avenir Next LT Pro"/>
              </w:rPr>
              <w:t xml:space="preserve"> </w:t>
            </w:r>
          </w:p>
          <w:p w14:paraId="252917C5" w14:textId="77777777" w:rsidR="00910F86" w:rsidRDefault="00910F86" w:rsidP="00910F8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4C97A82" w14:textId="524C8C82" w:rsidR="0030622D" w:rsidRPr="0030622D" w:rsidRDefault="0030622D" w:rsidP="0030622D">
            <w:pPr>
              <w:jc w:val="both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1- </w:t>
            </w:r>
            <w:r w:rsidR="00910F86" w:rsidRPr="0030622D">
              <w:rPr>
                <w:rFonts w:ascii="Avenir Next LT Pro" w:hAnsi="Avenir Next LT Pro"/>
                <w:b/>
                <w:bCs/>
                <w:color w:val="FF0000"/>
              </w:rPr>
              <w:t>NÓS PODEMOS ORAR AO</w:t>
            </w:r>
            <w:r w:rsidR="00910F86" w:rsidRPr="0030622D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910F86" w:rsidRPr="0030622D">
              <w:rPr>
                <w:rFonts w:ascii="Avenir Next LT Pro" w:hAnsi="Avenir Next LT Pro"/>
                <w:b/>
                <w:bCs/>
                <w:color w:val="FF0000"/>
              </w:rPr>
              <w:t>SENHOR EM QUALQUER LUGAR E EM QUALQUER SITUAÇÃO</w:t>
            </w:r>
            <w:r w:rsidR="00E97CD8" w:rsidRPr="0030622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E97CD8" w:rsidRPr="0030622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</w:p>
          <w:p w14:paraId="64B9BB5E" w14:textId="05B19136" w:rsidR="000777B6" w:rsidRPr="0030622D" w:rsidRDefault="00910F86" w:rsidP="0030622D">
            <w:pPr>
              <w:jc w:val="both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30622D">
              <w:rPr>
                <w:rFonts w:ascii="Avenir Next LT Pro" w:hAnsi="Avenir Next LT Pro"/>
              </w:rPr>
              <w:t>Era madrugada. O mar da Galileia estava agitado. Pedro estava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naufragando. E foi nesse lugar e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sob essas circunstâncias que Pedro orou. Ele não estava no templo nem mesmo numa sinagoga.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Ele não estava num culto público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nem mesmo fazendo um devocional. Ele orou na hora de seu maior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aperto, com seu peito encharcado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 xml:space="preserve">de medo, quando estava sendo </w:t>
            </w:r>
            <w:r w:rsidRPr="0030622D">
              <w:rPr>
                <w:rFonts w:ascii="Avenir Next LT Pro" w:hAnsi="Avenir Next LT Pro"/>
              </w:rPr>
              <w:t>en</w:t>
            </w:r>
            <w:r w:rsidRPr="0030622D">
              <w:rPr>
                <w:rFonts w:ascii="Avenir Next LT Pro" w:hAnsi="Avenir Next LT Pro"/>
              </w:rPr>
              <w:t>golido pelas ondas revoltas do mar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 xml:space="preserve">da Galileia. Podemos orar em qualquer lugar, </w:t>
            </w:r>
            <w:r w:rsidRPr="0030622D">
              <w:rPr>
                <w:rFonts w:ascii="Avenir Next LT Pro" w:hAnsi="Avenir Next LT Pro"/>
              </w:rPr>
              <w:lastRenderedPageBreak/>
              <w:t>em qualquer tempo.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Podemos orar no templo, em casa,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no trabalho, no hospital. Podemos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orar nas horas festivas da vida ou</w:t>
            </w:r>
            <w:r w:rsidRPr="0030622D">
              <w:rPr>
                <w:rFonts w:ascii="Avenir Next LT Pro" w:hAnsi="Avenir Next LT Pro"/>
              </w:rPr>
              <w:t xml:space="preserve"> </w:t>
            </w:r>
            <w:r w:rsidRPr="0030622D">
              <w:rPr>
                <w:rFonts w:ascii="Avenir Next LT Pro" w:hAnsi="Avenir Next LT Pro"/>
              </w:rPr>
              <w:t>quando sentimos o bafo da morte.</w:t>
            </w:r>
          </w:p>
          <w:p w14:paraId="13E70588" w14:textId="77777777" w:rsidR="00910F86" w:rsidRPr="00910F86" w:rsidRDefault="00910F86" w:rsidP="00910F86">
            <w:pPr>
              <w:jc w:val="both"/>
              <w:rPr>
                <w:rFonts w:ascii="Avenir Next LT Pro" w:hAnsi="Avenir Next LT Pro"/>
              </w:rPr>
            </w:pPr>
          </w:p>
          <w:p w14:paraId="471CC956" w14:textId="6DDFF98B" w:rsidR="0098102E" w:rsidRPr="0098102E" w:rsidRDefault="0098102E" w:rsidP="0098102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Pr="0098102E">
              <w:rPr>
                <w:rFonts w:ascii="Avenir Next LT Pro" w:hAnsi="Avenir Next LT Pro"/>
                <w:b/>
                <w:bCs/>
                <w:color w:val="FF0000"/>
              </w:rPr>
              <w:t>NÓS PODEMOS FAZER 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8102E">
              <w:rPr>
                <w:rFonts w:ascii="Avenir Next LT Pro" w:hAnsi="Avenir Next LT Pro"/>
                <w:b/>
                <w:bCs/>
                <w:color w:val="FF0000"/>
              </w:rPr>
              <w:t>ORAÇÃO MAIS PROFUNDA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8102E">
              <w:rPr>
                <w:rFonts w:ascii="Avenir Next LT Pro" w:hAnsi="Avenir Next LT Pro"/>
                <w:b/>
                <w:bCs/>
                <w:color w:val="FF0000"/>
              </w:rPr>
              <w:t>COM POUCAS PALAVRAS:</w:t>
            </w:r>
            <w:r>
              <w:t xml:space="preserve"> </w:t>
            </w:r>
            <w:r w:rsidRPr="0098102E">
              <w:rPr>
                <w:rFonts w:ascii="Avenir Next LT Pro" w:hAnsi="Avenir Next LT Pro"/>
              </w:rPr>
              <w:t>Esta oração de Pedro é uma das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mais curtas da Bíblia. Foi feita com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senso de urgência e por uma necessidade vital. Com essa mesma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precisão Neemias orou na presença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do rei Artaxerxes (Ne 2:4). Jesus foi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categórico ao ensinar: “E, orando,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não useis de vãs repetições, como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os gentios; porque presumem que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pelo seu muito falar serão ouvidos.</w:t>
            </w:r>
          </w:p>
          <w:p w14:paraId="6F910ECF" w14:textId="0C933816" w:rsidR="00E97CD8" w:rsidRPr="0098102E" w:rsidRDefault="0098102E" w:rsidP="0098102E">
            <w:pPr>
              <w:jc w:val="both"/>
              <w:rPr>
                <w:rFonts w:ascii="Avenir Next LT Pro" w:hAnsi="Avenir Next LT Pro"/>
              </w:rPr>
            </w:pPr>
            <w:r w:rsidRPr="0098102E">
              <w:rPr>
                <w:rFonts w:ascii="Avenir Next LT Pro" w:hAnsi="Avenir Next LT Pro"/>
              </w:rPr>
              <w:t>Não vos assemelheis, pois, a eles;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porque Deus, o vosso Pai, sabe o de</w:t>
            </w:r>
            <w:r>
              <w:rPr>
                <w:rFonts w:ascii="Avenir Next LT Pro" w:hAnsi="Avenir Next LT Pro"/>
              </w:rPr>
              <w:t xml:space="preserve"> </w:t>
            </w:r>
            <w:r w:rsidRPr="0098102E">
              <w:rPr>
                <w:rFonts w:ascii="Avenir Next LT Pro" w:hAnsi="Avenir Next LT Pro"/>
              </w:rPr>
              <w:t>que tendes necessidades, antes que</w:t>
            </w:r>
            <w:r>
              <w:rPr>
                <w:rFonts w:ascii="Avenir Next LT Pro" w:hAnsi="Avenir Next LT Pro"/>
              </w:rPr>
              <w:t xml:space="preserve"> </w:t>
            </w:r>
            <w:proofErr w:type="spellStart"/>
            <w:r w:rsidRPr="0098102E">
              <w:rPr>
                <w:rFonts w:ascii="Avenir Next LT Pro" w:hAnsi="Avenir Next LT Pro"/>
              </w:rPr>
              <w:t>lho</w:t>
            </w:r>
            <w:proofErr w:type="spellEnd"/>
            <w:r w:rsidRPr="0098102E">
              <w:rPr>
                <w:rFonts w:ascii="Avenir Next LT Pro" w:hAnsi="Avenir Next LT Pro"/>
              </w:rPr>
              <w:t xml:space="preserve"> peçais” (</w:t>
            </w:r>
            <w:proofErr w:type="spellStart"/>
            <w:r w:rsidRPr="0098102E">
              <w:rPr>
                <w:rFonts w:ascii="Avenir Next LT Pro" w:hAnsi="Avenir Next LT Pro"/>
              </w:rPr>
              <w:t>Mt</w:t>
            </w:r>
            <w:proofErr w:type="spellEnd"/>
            <w:r w:rsidRPr="0098102E">
              <w:rPr>
                <w:rFonts w:ascii="Avenir Next LT Pro" w:hAnsi="Avenir Next LT Pro"/>
              </w:rPr>
              <w:t xml:space="preserve"> 6.7,8).</w:t>
            </w:r>
          </w:p>
          <w:p w14:paraId="41F26964" w14:textId="77777777" w:rsidR="0098102E" w:rsidRPr="00470863" w:rsidRDefault="0098102E" w:rsidP="0098102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9A3ADC1" w14:textId="5AA08358" w:rsidR="0098102E" w:rsidRPr="0098102E" w:rsidRDefault="0098102E" w:rsidP="0098102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Pr="0098102E">
              <w:rPr>
                <w:rFonts w:ascii="Avenir Next LT Pro" w:hAnsi="Avenir Next LT Pro"/>
                <w:b/>
                <w:bCs/>
                <w:color w:val="FF0000"/>
              </w:rPr>
              <w:t>NÓS PODEMOS EM POUCAS PALAVRAS FAZER UMA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8102E">
              <w:rPr>
                <w:rFonts w:ascii="Avenir Next LT Pro" w:hAnsi="Avenir Next LT Pro"/>
                <w:b/>
                <w:bCs/>
                <w:color w:val="FF0000"/>
              </w:rPr>
              <w:t>ORAÇÃO SUFICIENTEMENTE</w:t>
            </w:r>
          </w:p>
          <w:p w14:paraId="07B92976" w14:textId="77777777" w:rsidR="00D678D0" w:rsidRDefault="0098102E" w:rsidP="0098102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8102E">
              <w:rPr>
                <w:rFonts w:ascii="Avenir Next LT Pro" w:hAnsi="Avenir Next LT Pro"/>
                <w:b/>
                <w:bCs/>
                <w:color w:val="FF0000"/>
              </w:rPr>
              <w:t>ABRANGENTE:</w:t>
            </w:r>
          </w:p>
          <w:p w14:paraId="24EF91B8" w14:textId="48127890" w:rsidR="00E97CD8" w:rsidRDefault="00D678D0" w:rsidP="00D678D0">
            <w:pPr>
              <w:jc w:val="both"/>
              <w:rPr>
                <w:rFonts w:ascii="Avenir Next LT Pro" w:hAnsi="Avenir Next LT Pro"/>
              </w:rPr>
            </w:pPr>
            <w:r w:rsidRPr="00D678D0">
              <w:rPr>
                <w:rFonts w:ascii="Avenir Next LT Pro" w:hAnsi="Avenir Next LT Pro"/>
              </w:rPr>
              <w:t>A oração de Pedro: “Salva-me,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Senhor!” foi abrangente. Para um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homem que estava afundando, o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pedido foi pessoal e específico. O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próprio Pedro quando foi alertado por Jesus, que Satanás estava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requerendo-o para ser peneirado,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poderia ter orado: “Salva-me, Senhor!”. O mesmo Pedro depois de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ter negado a Jesus três vezes, ao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sair da casa do sumo sacerdote, com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os olhos molhados de lágrimas e o</w:t>
            </w:r>
            <w:r>
              <w:rPr>
                <w:rFonts w:ascii="Avenir Next LT Pro" w:hAnsi="Avenir Next LT Pro"/>
              </w:rPr>
              <w:t xml:space="preserve"> c</w:t>
            </w:r>
            <w:r w:rsidRPr="00D678D0">
              <w:rPr>
                <w:rFonts w:ascii="Avenir Next LT Pro" w:hAnsi="Avenir Next LT Pro"/>
              </w:rPr>
              <w:t>oração encharcado de vergonha,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deveria ter orado: “Salva-me, Se</w:t>
            </w:r>
            <w:r>
              <w:rPr>
                <w:rFonts w:ascii="Avenir Next LT Pro" w:hAnsi="Avenir Next LT Pro"/>
              </w:rPr>
              <w:t xml:space="preserve">nho!” Esta oração deve estar em </w:t>
            </w:r>
            <w:r w:rsidRPr="00D678D0">
              <w:rPr>
                <w:rFonts w:ascii="Avenir Next LT Pro" w:hAnsi="Avenir Next LT Pro"/>
              </w:rPr>
              <w:t>nossos lábios nas horas de aperto,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quando a morte nos mostra a sua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carranca ou quando o diabo, no seu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multiforme arsenal de tentação, nos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oferece seus falsos prazeres.</w:t>
            </w:r>
          </w:p>
          <w:p w14:paraId="61620419" w14:textId="0844219B" w:rsidR="00D678D0" w:rsidRDefault="00D678D0" w:rsidP="00D678D0">
            <w:pPr>
              <w:jc w:val="both"/>
              <w:rPr>
                <w:rFonts w:ascii="Avenir Next LT Pro" w:hAnsi="Avenir Next LT Pro"/>
              </w:rPr>
            </w:pPr>
          </w:p>
          <w:p w14:paraId="38C9E7B7" w14:textId="020615BB" w:rsidR="00D678D0" w:rsidRPr="00942112" w:rsidRDefault="00D678D0" w:rsidP="00D678D0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 xml:space="preserve">4- 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>NÓS PODEMOS FAZER A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>ORAÇÃO MAIS BREVE COM O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>MAIOR SENSO DE URGÊNCIA:</w:t>
            </w:r>
          </w:p>
          <w:p w14:paraId="3E7C4A60" w14:textId="4A19F5A0" w:rsidR="00D678D0" w:rsidRPr="00D678D0" w:rsidRDefault="00D678D0" w:rsidP="00D678D0">
            <w:pPr>
              <w:jc w:val="both"/>
              <w:rPr>
                <w:rFonts w:ascii="Avenir Next LT Pro" w:hAnsi="Avenir Next LT Pro"/>
              </w:rPr>
            </w:pPr>
            <w:r w:rsidRPr="00D678D0">
              <w:rPr>
                <w:rFonts w:ascii="Avenir Next LT Pro" w:hAnsi="Avenir Next LT Pro"/>
              </w:rPr>
              <w:t>Pedro não escolheu palavras bonitas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para orar nem ensaiou um discurso cheio de figuras retóricas como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fez o fariseu, que entrou no templ</w:t>
            </w:r>
            <w:r>
              <w:rPr>
                <w:rFonts w:ascii="Avenir Next LT Pro" w:hAnsi="Avenir Next LT Pro"/>
              </w:rPr>
              <w:t xml:space="preserve">o </w:t>
            </w:r>
            <w:r w:rsidRPr="00D678D0">
              <w:rPr>
                <w:rFonts w:ascii="Avenir Next LT Pro" w:hAnsi="Avenir Next LT Pro"/>
              </w:rPr>
              <w:t>para orar de si para si. Seu clamor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foi direto, pessoal e com senso de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urgência. Ele estava sendo tragado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pelas ondas do mar. A morte estava fazendo careta para ele. Ele não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podia salvar a si mesmo. Seus amigos não podiam resgatá-lo desse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naufrágio. Por isso, seu pedido de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socorro foi breve, claro e urgente.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A oração de Pedro nos ensina a sermos específicos e urgentes em nossa oração.</w:t>
            </w:r>
          </w:p>
          <w:p w14:paraId="4BC3067A" w14:textId="60F0DFFA" w:rsidR="00D678D0" w:rsidRDefault="00D678D0" w:rsidP="00D678D0">
            <w:pPr>
              <w:jc w:val="both"/>
              <w:rPr>
                <w:rFonts w:ascii="Avenir Next LT Pro" w:hAnsi="Avenir Next LT Pro"/>
              </w:rPr>
            </w:pPr>
          </w:p>
          <w:p w14:paraId="13CD6665" w14:textId="5BC4557A" w:rsidR="00D678D0" w:rsidRPr="00942112" w:rsidRDefault="00D678D0" w:rsidP="00D678D0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 xml:space="preserve">5- 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>NÓS PODEMOS CONFIAR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42112">
              <w:rPr>
                <w:rFonts w:ascii="Avenir Next LT Pro" w:hAnsi="Avenir Next LT Pro"/>
                <w:b/>
                <w:bCs/>
                <w:color w:val="FF0000"/>
              </w:rPr>
              <w:t>QUE NOSSA ORAÇÃO, EMBORA BREVE, SERÁ PRONTAMENTE ATENDIDA PELO SENHOR:</w:t>
            </w:r>
          </w:p>
          <w:p w14:paraId="59170F12" w14:textId="3232A2A7" w:rsidR="00D678D0" w:rsidRPr="00D678D0" w:rsidRDefault="00D678D0" w:rsidP="00D678D0">
            <w:pPr>
              <w:jc w:val="both"/>
              <w:rPr>
                <w:rFonts w:ascii="Avenir Next LT Pro" w:hAnsi="Avenir Next LT Pro"/>
              </w:rPr>
            </w:pPr>
            <w:r w:rsidRPr="00D678D0">
              <w:rPr>
                <w:rFonts w:ascii="Avenir Next LT Pro" w:hAnsi="Avenir Next LT Pro"/>
              </w:rPr>
              <w:t>Pedro orou e Jesus prontamente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respondeu. Pedro gritou por socorro e Jesus na mesma hora estendeu-lhe a mão. Pedro estava</w:t>
            </w:r>
            <w:r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perecendo e Jesus imediatamente</w:t>
            </w:r>
            <w:r w:rsidR="00A36F3B"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o salvou. Pedro estava sendo engolido pelo mar revolto e na mesma</w:t>
            </w:r>
            <w:r w:rsidR="00A36F3B"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hora Jesus o colocou salvo e seguro</w:t>
            </w:r>
          </w:p>
          <w:p w14:paraId="5AB2C4C0" w14:textId="66E477AD" w:rsidR="00D678D0" w:rsidRDefault="00D678D0" w:rsidP="00D678D0">
            <w:pPr>
              <w:jc w:val="both"/>
              <w:rPr>
                <w:rFonts w:ascii="Avenir Next LT Pro" w:hAnsi="Avenir Next LT Pro"/>
              </w:rPr>
            </w:pPr>
            <w:r w:rsidRPr="00D678D0">
              <w:rPr>
                <w:rFonts w:ascii="Avenir Next LT Pro" w:hAnsi="Avenir Next LT Pro"/>
              </w:rPr>
              <w:t>no barco. Se o mar de sua vida está</w:t>
            </w:r>
            <w:r w:rsidR="00A36F3B"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encapelado, clame a Jesus! Se a</w:t>
            </w:r>
            <w:r w:rsidR="00A36F3B"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morte parece encurralar você, ore:</w:t>
            </w:r>
            <w:r w:rsidR="00A36F3B">
              <w:rPr>
                <w:rFonts w:ascii="Avenir Next LT Pro" w:hAnsi="Avenir Next LT Pro"/>
              </w:rPr>
              <w:t xml:space="preserve"> </w:t>
            </w:r>
            <w:r w:rsidRPr="00D678D0">
              <w:rPr>
                <w:rFonts w:ascii="Avenir Next LT Pro" w:hAnsi="Avenir Next LT Pro"/>
              </w:rPr>
              <w:t>“Salva-me, Senhor!”</w:t>
            </w:r>
          </w:p>
          <w:p w14:paraId="17BA8DB0" w14:textId="6ADA625D" w:rsidR="00D678D0" w:rsidRDefault="00D678D0" w:rsidP="00D678D0">
            <w:pPr>
              <w:jc w:val="both"/>
              <w:rPr>
                <w:rFonts w:ascii="Avenir Next LT Pro" w:hAnsi="Avenir Next LT Pro"/>
              </w:rPr>
            </w:pPr>
          </w:p>
          <w:p w14:paraId="56FC8A49" w14:textId="77777777" w:rsidR="00D678D0" w:rsidRPr="004930D4" w:rsidRDefault="00D678D0" w:rsidP="00D678D0">
            <w:pPr>
              <w:jc w:val="both"/>
              <w:rPr>
                <w:rFonts w:ascii="Avenir Next LT Pro" w:hAnsi="Avenir Next LT Pro"/>
              </w:rPr>
            </w:pPr>
          </w:p>
          <w:p w14:paraId="15B604EE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CONCLUSÃO:</w:t>
            </w:r>
          </w:p>
          <w:p w14:paraId="5476ABDA" w14:textId="7DE7C408" w:rsidR="00E97CD8" w:rsidRDefault="00942112" w:rsidP="00942112">
            <w:pPr>
              <w:jc w:val="both"/>
              <w:rPr>
                <w:rFonts w:ascii="Avenir Next LT Pro" w:hAnsi="Avenir Next LT Pro"/>
              </w:rPr>
            </w:pPr>
            <w:r w:rsidRPr="00942112">
              <w:rPr>
                <w:rFonts w:ascii="Avenir Next LT Pro" w:hAnsi="Avenir Next LT Pro"/>
              </w:rPr>
              <w:t>A oração é relacional e não formal.</w:t>
            </w:r>
            <w:r>
              <w:rPr>
                <w:rFonts w:ascii="Avenir Next LT Pro" w:hAnsi="Avenir Next LT Pro"/>
              </w:rPr>
              <w:t xml:space="preserve"> </w:t>
            </w:r>
            <w:r w:rsidRPr="00942112">
              <w:rPr>
                <w:rFonts w:ascii="Avenir Next LT Pro" w:hAnsi="Avenir Next LT Pro"/>
              </w:rPr>
              <w:t>Precisamos entender que o que</w:t>
            </w:r>
            <w:r>
              <w:rPr>
                <w:rFonts w:ascii="Avenir Next LT Pro" w:hAnsi="Avenir Next LT Pro"/>
              </w:rPr>
              <w:t xml:space="preserve"> </w:t>
            </w:r>
            <w:r w:rsidRPr="00942112">
              <w:rPr>
                <w:rFonts w:ascii="Avenir Next LT Pro" w:hAnsi="Avenir Next LT Pro"/>
              </w:rPr>
              <w:t>Deus quer de nós em oração é o</w:t>
            </w:r>
            <w:r>
              <w:rPr>
                <w:rFonts w:ascii="Avenir Next LT Pro" w:hAnsi="Avenir Next LT Pro"/>
              </w:rPr>
              <w:t xml:space="preserve"> </w:t>
            </w:r>
            <w:r w:rsidRPr="00942112">
              <w:rPr>
                <w:rFonts w:ascii="Avenir Next LT Pro" w:hAnsi="Avenir Next LT Pro"/>
              </w:rPr>
              <w:t xml:space="preserve">relacionamento com Ele. </w:t>
            </w:r>
            <w:r w:rsidRPr="00942112">
              <w:rPr>
                <w:rFonts w:ascii="Avenir Next LT Pro" w:hAnsi="Avenir Next LT Pro"/>
              </w:rPr>
              <w:t>Independentemente</w:t>
            </w:r>
            <w:r w:rsidRPr="00942112">
              <w:rPr>
                <w:rFonts w:ascii="Avenir Next LT Pro" w:hAnsi="Avenir Next LT Pro"/>
              </w:rPr>
              <w:t xml:space="preserve"> de como você se encontra</w:t>
            </w:r>
            <w:r>
              <w:rPr>
                <w:rFonts w:ascii="Avenir Next LT Pro" w:hAnsi="Avenir Next LT Pro"/>
              </w:rPr>
              <w:t xml:space="preserve"> </w:t>
            </w:r>
            <w:r w:rsidRPr="00942112">
              <w:rPr>
                <w:rFonts w:ascii="Avenir Next LT Pro" w:hAnsi="Avenir Next LT Pro"/>
              </w:rPr>
              <w:t>na experiência de orar, ORE. I Tess</w:t>
            </w:r>
            <w:r>
              <w:rPr>
                <w:rFonts w:ascii="Avenir Next LT Pro" w:hAnsi="Avenir Next LT Pro"/>
              </w:rPr>
              <w:t xml:space="preserve"> </w:t>
            </w:r>
            <w:r w:rsidRPr="00942112">
              <w:rPr>
                <w:rFonts w:ascii="Avenir Next LT Pro" w:hAnsi="Avenir Next LT Pro"/>
              </w:rPr>
              <w:t>5:17.</w:t>
            </w:r>
          </w:p>
          <w:p w14:paraId="3F5852BA" w14:textId="77777777" w:rsidR="00942112" w:rsidRPr="003D5139" w:rsidRDefault="00942112" w:rsidP="00942112">
            <w:pPr>
              <w:jc w:val="both"/>
              <w:rPr>
                <w:rFonts w:ascii="Avenir Next LT Pro" w:hAnsi="Avenir Next LT Pro"/>
              </w:rPr>
            </w:pPr>
          </w:p>
          <w:p w14:paraId="67ABBD5C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COMPARTILHANDO NO GRUPO:</w:t>
            </w:r>
          </w:p>
          <w:p w14:paraId="56012E72" w14:textId="0E3D2DA8" w:rsidR="00F569AA" w:rsidRPr="00F569AA" w:rsidRDefault="00F569AA" w:rsidP="00F569AA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>1- Você está satisfeito com sua vida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>espiritual</w:t>
            </w: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>? Por quê? E com sua vida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>familiar?</w:t>
            </w:r>
          </w:p>
          <w:p w14:paraId="3538A854" w14:textId="3C55C173" w:rsidR="00F569AA" w:rsidRPr="00F569AA" w:rsidRDefault="00F569AA" w:rsidP="00F569AA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>2- Se estiver satisfeito então você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>parou de crescer. Sabia que isso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>pode ser muito perigoso e pode levá-lo ao fracasso.</w:t>
            </w:r>
          </w:p>
          <w:p w14:paraId="511F02EA" w14:textId="26CF4E7B" w:rsidR="00E97CD8" w:rsidRPr="00F569AA" w:rsidRDefault="00F569AA" w:rsidP="00F569AA">
            <w:p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 xml:space="preserve">3- Se não </w:t>
            </w:r>
            <w:r w:rsidR="0030622D">
              <w:rPr>
                <w:rFonts w:ascii="Avenir Next LT Pro" w:hAnsi="Avenir Next LT Pro"/>
                <w:i/>
                <w:iCs/>
                <w:color w:val="FF0000"/>
              </w:rPr>
              <w:t>es</w:t>
            </w:r>
            <w:r w:rsidR="0030622D" w:rsidRPr="00F569AA">
              <w:rPr>
                <w:rFonts w:ascii="Avenir Next LT Pro" w:hAnsi="Avenir Next LT Pro"/>
                <w:i/>
                <w:iCs/>
                <w:color w:val="FF0000"/>
              </w:rPr>
              <w:t>tá</w:t>
            </w:r>
            <w:r w:rsidRPr="00F569AA">
              <w:rPr>
                <w:rFonts w:ascii="Avenir Next LT Pro" w:hAnsi="Avenir Next LT Pro"/>
                <w:i/>
                <w:iCs/>
                <w:color w:val="FF0000"/>
              </w:rPr>
              <w:t xml:space="preserve"> satisfeito, o que poderia fazer para retomar o seu crescimento?</w:t>
            </w:r>
          </w:p>
        </w:tc>
      </w:tr>
    </w:tbl>
    <w:p w14:paraId="2C96E555" w14:textId="1C02EE62" w:rsidR="00E97CD8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77FF0D5" w14:textId="4246DCF1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396E0EB" w14:textId="77777777" w:rsidR="00A65C45" w:rsidRPr="00156904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7EA8EE95" w14:textId="77777777" w:rsidR="00E97CD8" w:rsidRPr="000B06B2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31D5B6C7" w14:textId="3065A91E" w:rsidR="00E97CD8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PRÓXIMO DOMINGO ÀS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9H E ÀS 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19H: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 DE SANTA CEIA!</w:t>
            </w:r>
          </w:p>
          <w:p w14:paraId="4715B558" w14:textId="420C59C4" w:rsidR="003761C5" w:rsidRPr="003761C5" w:rsidRDefault="003761C5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761C5">
              <w:rPr>
                <w:rFonts w:ascii="Avenir Next LT Pro" w:eastAsia="Arial" w:hAnsi="Avenir Next LT Pro" w:cs="Microsoft New Tai Lue"/>
                <w:b/>
                <w:bCs/>
                <w:color w:val="1F3864" w:themeColor="accent1" w:themeShade="80"/>
                <w:sz w:val="24"/>
                <w:szCs w:val="24"/>
              </w:rPr>
              <w:t>NÃO SE ESQUEÇA DO KILO DO AMOR!!!</w:t>
            </w:r>
          </w:p>
          <w:p w14:paraId="6ED1B274" w14:textId="7A028558" w:rsidR="00E97CD8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QUINTA VIVA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ESPECIAL DE NOVEMBRO</w:t>
            </w:r>
          </w:p>
          <w:p w14:paraId="4DC277CE" w14:textId="3E21EC54" w:rsidR="0030622D" w:rsidRDefault="0030622D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PRÓXIMA SEXTA ÀS 18H: 24 HORAS DE ORAÇÃO NA TORRE</w:t>
            </w:r>
          </w:p>
          <w:p w14:paraId="36741E0B" w14:textId="73BE6E7F" w:rsidR="0059478D" w:rsidRPr="0059478D" w:rsidRDefault="0059478D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ED7D31" w:themeColor="accent2"/>
                <w:sz w:val="24"/>
                <w:szCs w:val="24"/>
              </w:rPr>
            </w:pPr>
            <w:r w:rsidRPr="0059478D">
              <w:rPr>
                <w:rFonts w:ascii="Avenir Next LT Pro" w:eastAsia="Arial" w:hAnsi="Avenir Next LT Pro" w:cs="Microsoft New Tai Lue"/>
                <w:b/>
                <w:bCs/>
                <w:color w:val="ED7D31" w:themeColor="accent2"/>
                <w:sz w:val="24"/>
                <w:szCs w:val="24"/>
              </w:rPr>
              <w:t>PRÓXIMO SÁBADO ÀS 17H REUNIÃO DE LÍDERES DE GV. LEVE SEU CO-LÍDER.</w:t>
            </w:r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153AA646" w14:textId="77777777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  <w:p w14:paraId="06097E03" w14:textId="77777777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  <w:t>A CLASSE DE PREPARAÇÃO PARA O BATISMO JÁ COMEÇOU! TODOS OS DOMINGOS ÀS 9 HORAS DA MANHÃ.</w:t>
            </w:r>
          </w:p>
          <w:p w14:paraId="3533DD82" w14:textId="0A6BD9C4" w:rsidR="00E97CD8" w:rsidRPr="008A2E04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DIA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03 A 05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DEZEMBRO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ENCONTRO COM DEUS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! FAÇA JÁ A SUA INSCRIÇÃO</w:t>
            </w:r>
            <w:r w:rsidR="009C49C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PELO SITE: IGREJAVALE.ONLINE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</w:rPr>
                <w:t>www.igrejavale.net</w:t>
              </w:r>
            </w:hyperlink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B93E5B1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C50BD3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hyperlink r:id="rId8" w:history="1">
              <w:r w:rsidR="00C50BD3" w:rsidRPr="00B66984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2CA6" w14:textId="77777777" w:rsidR="006D7067" w:rsidRDefault="006D7067">
      <w:r>
        <w:separator/>
      </w:r>
    </w:p>
  </w:endnote>
  <w:endnote w:type="continuationSeparator" w:id="0">
    <w:p w14:paraId="5469D77E" w14:textId="77777777" w:rsidR="006D7067" w:rsidRDefault="006D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DB1D" w14:textId="77777777" w:rsidR="006D7067" w:rsidRDefault="006D7067">
      <w:r>
        <w:separator/>
      </w:r>
    </w:p>
  </w:footnote>
  <w:footnote w:type="continuationSeparator" w:id="0">
    <w:p w14:paraId="42BF36A6" w14:textId="77777777" w:rsidR="006D7067" w:rsidRDefault="006D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8C5FD29" w:rsidR="00275141" w:rsidRPr="00336CE7" w:rsidRDefault="004944E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246F3B"/>
    <w:rsid w:val="0030622D"/>
    <w:rsid w:val="003761C5"/>
    <w:rsid w:val="004944EB"/>
    <w:rsid w:val="004C75A1"/>
    <w:rsid w:val="0059478D"/>
    <w:rsid w:val="005B09D4"/>
    <w:rsid w:val="006D7067"/>
    <w:rsid w:val="007258CF"/>
    <w:rsid w:val="00910F86"/>
    <w:rsid w:val="00942112"/>
    <w:rsid w:val="0098102E"/>
    <w:rsid w:val="009C49CC"/>
    <w:rsid w:val="00A36F3B"/>
    <w:rsid w:val="00A65C45"/>
    <w:rsid w:val="00C50BD3"/>
    <w:rsid w:val="00D678D0"/>
    <w:rsid w:val="00E3690F"/>
    <w:rsid w:val="00E97CD8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13</cp:revision>
  <dcterms:created xsi:type="dcterms:W3CDTF">2021-10-31T20:07:00Z</dcterms:created>
  <dcterms:modified xsi:type="dcterms:W3CDTF">2021-10-31T20:30:00Z</dcterms:modified>
</cp:coreProperties>
</file>