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A01832" w:rsidRDefault="00020D6B" w:rsidP="00563895">
      <w:pPr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D5245B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381878" w:rsidRPr="00381878">
        <w:rPr>
          <w:rFonts w:ascii="Candara" w:eastAsia="Batang" w:hAnsi="Candara" w:cs="Courier New"/>
          <w:color w:val="000000" w:themeColor="text1"/>
          <w:sz w:val="27"/>
          <w:szCs w:val="27"/>
        </w:rPr>
        <w:t>Experimente o projeto “Saindo da Toca”: uma hora antes da reunião da célula, os membros saem e convidam as pessoas para a reunião que está para acontecer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>.</w:t>
      </w:r>
    </w:p>
    <w:p w:rsidR="00020D6B" w:rsidRPr="00A01832" w:rsidRDefault="00020D6B" w:rsidP="00563895">
      <w:pPr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  <w:u w:val="single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D5245B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1120DD">
        <w:rPr>
          <w:rFonts w:ascii="Candara" w:eastAsia="Batang" w:hAnsi="Candara" w:cs="Courier New"/>
          <w:color w:val="000000" w:themeColor="text1"/>
          <w:sz w:val="27"/>
          <w:szCs w:val="27"/>
        </w:rPr>
        <w:t>Como foi seu Dia das Mães? O que você fez para honrá-la?</w:t>
      </w:r>
    </w:p>
    <w:p w:rsidR="00786D34" w:rsidRPr="00A01832" w:rsidRDefault="00020D6B" w:rsidP="00563895">
      <w:pPr>
        <w:shd w:val="clear" w:color="auto" w:fill="FFFFFF"/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99466B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A60075" w:rsidRPr="00A01832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>E o povo creu; e quando ouviram que o Senhor visitava aos filhos de Israel, e que via a sua aflição, inclinaram-se, e adoraram</w:t>
      </w:r>
      <w:r w:rsidR="00D00BDF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– </w:t>
      </w:r>
      <w:r w:rsidR="00A60075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>Ex. 4:31</w:t>
      </w:r>
    </w:p>
    <w:p w:rsidR="00FE40D3" w:rsidRPr="00A01832" w:rsidRDefault="00020D6B" w:rsidP="00563895">
      <w:pPr>
        <w:shd w:val="clear" w:color="auto" w:fill="FFFFFF"/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286"/>
        <w:gridCol w:w="1628"/>
        <w:gridCol w:w="7280"/>
      </w:tblGrid>
      <w:tr w:rsidR="007A1639" w:rsidRPr="00A01832" w:rsidTr="003926C0">
        <w:trPr>
          <w:jc w:val="center"/>
        </w:trPr>
        <w:tc>
          <w:tcPr>
            <w:tcW w:w="2914" w:type="dxa"/>
            <w:gridSpan w:val="2"/>
            <w:vAlign w:val="center"/>
          </w:tcPr>
          <w:p w:rsidR="007A1639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Mês de Maio</w:t>
            </w:r>
          </w:p>
        </w:tc>
        <w:tc>
          <w:tcPr>
            <w:tcW w:w="7280" w:type="dxa"/>
            <w:vAlign w:val="center"/>
          </w:tcPr>
          <w:p w:rsidR="00522E79" w:rsidRPr="00A01832" w:rsidRDefault="002556C4" w:rsidP="00522E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Preparação para</w:t>
            </w:r>
            <w:r w:rsidR="00522E79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 o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 </w:t>
            </w: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Dia de Evangelização Global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. </w:t>
            </w:r>
          </w:p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Campanha de Oração </w:t>
            </w:r>
            <w:r w:rsidR="00273848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e Jejum na Catedral do Amor: </w:t>
            </w:r>
            <w:r w:rsidR="00522E79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s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egunda a sexta-feira – 06h00 às 08h00 e 22h00 às 23h00.</w:t>
            </w:r>
          </w:p>
        </w:tc>
      </w:tr>
      <w:tr w:rsidR="00273848" w:rsidRPr="00A01832" w:rsidTr="003055C5">
        <w:trPr>
          <w:jc w:val="center"/>
        </w:trPr>
        <w:tc>
          <w:tcPr>
            <w:tcW w:w="1286" w:type="dxa"/>
            <w:vAlign w:val="center"/>
          </w:tcPr>
          <w:p w:rsidR="00273848" w:rsidRDefault="0027384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15/05</w:t>
            </w:r>
          </w:p>
        </w:tc>
        <w:tc>
          <w:tcPr>
            <w:tcW w:w="1628" w:type="dxa"/>
            <w:vAlign w:val="center"/>
          </w:tcPr>
          <w:p w:rsidR="00273848" w:rsidRPr="00A01832" w:rsidRDefault="0027384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Sexta</w:t>
            </w:r>
          </w:p>
        </w:tc>
        <w:tc>
          <w:tcPr>
            <w:tcW w:w="7280" w:type="dxa"/>
            <w:vAlign w:val="center"/>
          </w:tcPr>
          <w:p w:rsidR="00273848" w:rsidRPr="00A01832" w:rsidRDefault="00273848" w:rsidP="00A0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Vigilhão dos Mais que Vencedores – 20h00.</w:t>
            </w:r>
          </w:p>
        </w:tc>
      </w:tr>
      <w:tr w:rsidR="003055C5" w:rsidRPr="00A01832" w:rsidTr="003055C5">
        <w:trPr>
          <w:jc w:val="center"/>
        </w:trPr>
        <w:tc>
          <w:tcPr>
            <w:tcW w:w="1286" w:type="dxa"/>
            <w:vAlign w:val="center"/>
          </w:tcPr>
          <w:p w:rsidR="003055C5" w:rsidRPr="00A01832" w:rsidRDefault="0027384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16</w:t>
            </w:r>
            <w:r w:rsidR="003055C5"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/0</w:t>
            </w:r>
            <w:r w:rsidR="007A1639"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628" w:type="dxa"/>
            <w:vAlign w:val="center"/>
          </w:tcPr>
          <w:p w:rsidR="003055C5" w:rsidRPr="00A01832" w:rsidRDefault="003055C5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7280" w:type="dxa"/>
            <w:vAlign w:val="center"/>
          </w:tcPr>
          <w:p w:rsidR="003055C5" w:rsidRPr="00A01832" w:rsidRDefault="00270AC6" w:rsidP="00A018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Culto </w:t>
            </w:r>
            <w:r w:rsidR="003055C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Diflen 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– 20h</w:t>
            </w:r>
            <w:r w:rsidR="003055C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0</w:t>
            </w:r>
            <w:r w:rsidR="00273848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0</w:t>
            </w:r>
            <w:r w:rsidR="003055C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270AC6" w:rsidRPr="00A01832" w:rsidTr="00A262DF">
        <w:trPr>
          <w:jc w:val="center"/>
        </w:trPr>
        <w:tc>
          <w:tcPr>
            <w:tcW w:w="1286" w:type="dxa"/>
            <w:vAlign w:val="center"/>
          </w:tcPr>
          <w:p w:rsidR="00270AC6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1</w:t>
            </w:r>
            <w:r w:rsidR="00273848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7</w:t>
            </w:r>
            <w:r w:rsidR="007A1639"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A01832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280" w:type="dxa"/>
            <w:vAlign w:val="center"/>
          </w:tcPr>
          <w:p w:rsidR="007A1639" w:rsidRPr="00A01832" w:rsidRDefault="00273848" w:rsidP="002738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Instituto Bíblico – 09h30.</w:t>
            </w:r>
          </w:p>
        </w:tc>
        <w:bookmarkStart w:id="0" w:name="_GoBack"/>
        <w:bookmarkEnd w:id="0"/>
      </w:tr>
      <w:tr w:rsidR="00270AC6" w:rsidRPr="00A01832" w:rsidTr="00A262DF">
        <w:trPr>
          <w:jc w:val="center"/>
        </w:trPr>
        <w:tc>
          <w:tcPr>
            <w:tcW w:w="1286" w:type="dxa"/>
            <w:vAlign w:val="center"/>
          </w:tcPr>
          <w:p w:rsidR="00270AC6" w:rsidRPr="00A01832" w:rsidRDefault="0027384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17</w:t>
            </w:r>
            <w:r w:rsidR="007A1639"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A01832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7280" w:type="dxa"/>
            <w:vAlign w:val="center"/>
          </w:tcPr>
          <w:p w:rsidR="00270AC6" w:rsidRPr="00A01832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Culto de Celebração – 19h00.</w:t>
            </w:r>
          </w:p>
        </w:tc>
      </w:tr>
      <w:tr w:rsidR="00270AC6" w:rsidRPr="00A01832" w:rsidTr="00A262DF">
        <w:trPr>
          <w:jc w:val="center"/>
        </w:trPr>
        <w:tc>
          <w:tcPr>
            <w:tcW w:w="1286" w:type="dxa"/>
            <w:vAlign w:val="center"/>
          </w:tcPr>
          <w:p w:rsidR="00270AC6" w:rsidRPr="00A01832" w:rsidRDefault="00273848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19</w:t>
            </w:r>
            <w:r w:rsidR="007A1639"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/05</w:t>
            </w:r>
          </w:p>
        </w:tc>
        <w:tc>
          <w:tcPr>
            <w:tcW w:w="1628" w:type="dxa"/>
            <w:vAlign w:val="center"/>
          </w:tcPr>
          <w:p w:rsidR="00270AC6" w:rsidRPr="00A01832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7280" w:type="dxa"/>
            <w:vAlign w:val="center"/>
          </w:tcPr>
          <w:p w:rsidR="00270AC6" w:rsidRPr="00A01832" w:rsidRDefault="00270AC6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2556C4" w:rsidRPr="00A01832" w:rsidTr="00A262DF">
        <w:trPr>
          <w:jc w:val="center"/>
        </w:trPr>
        <w:tc>
          <w:tcPr>
            <w:tcW w:w="1286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30/05</w:t>
            </w:r>
          </w:p>
        </w:tc>
        <w:tc>
          <w:tcPr>
            <w:tcW w:w="1628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7280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Curso de Membresia.</w:t>
            </w:r>
          </w:p>
        </w:tc>
      </w:tr>
      <w:tr w:rsidR="002556C4" w:rsidRPr="00A01832" w:rsidTr="00A262DF">
        <w:trPr>
          <w:jc w:val="center"/>
        </w:trPr>
        <w:tc>
          <w:tcPr>
            <w:tcW w:w="1286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30/05</w:t>
            </w:r>
          </w:p>
        </w:tc>
        <w:tc>
          <w:tcPr>
            <w:tcW w:w="1628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7280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Dia de Evangelização Global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2556C4" w:rsidRPr="00A01832" w:rsidTr="00A262DF">
        <w:trPr>
          <w:jc w:val="center"/>
        </w:trPr>
        <w:tc>
          <w:tcPr>
            <w:tcW w:w="1286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13/06</w:t>
            </w:r>
          </w:p>
        </w:tc>
        <w:tc>
          <w:tcPr>
            <w:tcW w:w="1628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7280" w:type="dxa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Três Grandes Festas.</w:t>
            </w:r>
          </w:p>
        </w:tc>
      </w:tr>
      <w:tr w:rsidR="002556C4" w:rsidRPr="00A01832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LÍDER, FIQUE ESPERTO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:</w:t>
            </w:r>
          </w:p>
        </w:tc>
      </w:tr>
      <w:tr w:rsidR="002556C4" w:rsidRPr="00A01832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1. Preencha, </w:t>
            </w: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com urgência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, o cadastro dos membros da sua célula. Acesse o site </w:t>
            </w: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www.mdasys.com.br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 ou fale com seu </w:t>
            </w: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Supervisor de Área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2556C4" w:rsidRPr="00A01832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2. </w:t>
            </w: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Campanha Projeto Esdras AcampaVale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. Seja um “agitador de águas”: movimente sua célula para ofertar na construção da sede do acampamento.</w:t>
            </w:r>
          </w:p>
        </w:tc>
      </w:tr>
      <w:tr w:rsidR="002556C4" w:rsidRPr="00A01832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2556C4" w:rsidRPr="00A01832" w:rsidRDefault="002556C4" w:rsidP="00522E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</w:pP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3. Rota do </w:t>
            </w:r>
            <w:r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Ônibus da Vale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: </w:t>
            </w:r>
            <w:r w:rsidR="00A60075"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18h00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 – </w:t>
            </w:r>
            <w:r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saída da Praça do Cruzeiro; 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Ruas João Pinheiro, Bo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a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 xml:space="preserve">vidir Massote, Benjamin Constant, João Martins Diniz; Praça São Benedito – </w:t>
            </w:r>
            <w:r w:rsidR="00A60075" w:rsidRPr="00A01832">
              <w:rPr>
                <w:rFonts w:ascii="Candara" w:eastAsia="Batang" w:hAnsi="Candara" w:cs="Courier New"/>
                <w:b/>
                <w:color w:val="000000" w:themeColor="text1"/>
                <w:sz w:val="27"/>
                <w:szCs w:val="27"/>
                <w:u w:val="single"/>
              </w:rPr>
              <w:t>18h20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; Pr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a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ça Bairro São Luiz, Praça Central – Velha Matriz; Rua Evaristo Silva; Rotatória do Cent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e</w:t>
            </w:r>
            <w:r w:rsidR="00A60075" w:rsidRPr="00A01832">
              <w:rPr>
                <w:rFonts w:ascii="Candara" w:eastAsia="Batang" w:hAnsi="Candara" w:cs="Courier New"/>
                <w:color w:val="000000" w:themeColor="text1"/>
                <w:sz w:val="27"/>
                <w:szCs w:val="27"/>
              </w:rPr>
              <w:t>nário e Igreja.</w:t>
            </w:r>
          </w:p>
        </w:tc>
      </w:tr>
    </w:tbl>
    <w:p w:rsidR="00F8196C" w:rsidRPr="00A01832" w:rsidRDefault="00F8196C" w:rsidP="00522E79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Batang" w:hAnsi="Candara" w:cs="Courier New"/>
          <w:b/>
          <w:color w:val="000000" w:themeColor="text1"/>
          <w:sz w:val="10"/>
          <w:szCs w:val="10"/>
          <w:u w:val="single"/>
        </w:rPr>
      </w:pPr>
    </w:p>
    <w:p w:rsidR="00882FD6" w:rsidRPr="00A01832" w:rsidRDefault="00787068" w:rsidP="00563895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D5245B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882FD6" w:rsidRPr="00A01832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>TEMA</w:t>
      </w:r>
      <w:r w:rsidR="00882FD6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: </w:t>
      </w:r>
      <w:r w:rsidR="00A60075" w:rsidRPr="00A01832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 xml:space="preserve">A </w:t>
      </w:r>
      <w:r w:rsidR="00273848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>missão de ser mãe</w:t>
      </w:r>
      <w:r w:rsidR="007A1639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A51AB0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>–</w:t>
      </w:r>
      <w:r w:rsidR="009103E1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E91848" w:rsidRPr="00A01832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>Pr. Daniel</w:t>
      </w:r>
    </w:p>
    <w:p w:rsidR="00381878" w:rsidRDefault="00882FD6" w:rsidP="00273848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>Texto base</w:t>
      </w:r>
      <w:r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: </w:t>
      </w:r>
      <w:r w:rsidR="00273848">
        <w:rPr>
          <w:rFonts w:ascii="Candara" w:eastAsia="Batang" w:hAnsi="Candara" w:cs="Courier New"/>
          <w:color w:val="000000" w:themeColor="text1"/>
          <w:sz w:val="27"/>
          <w:szCs w:val="27"/>
        </w:rPr>
        <w:t>I Tm. 2:15</w:t>
      </w:r>
      <w:r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. </w:t>
      </w:r>
      <w:r w:rsidRPr="00A01832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>Introdução</w:t>
      </w:r>
      <w:r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>:</w:t>
      </w:r>
      <w:r w:rsidR="00A51AB0"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273848">
        <w:rPr>
          <w:rFonts w:ascii="Candara" w:eastAsia="Batang" w:hAnsi="Candara" w:cs="Courier New"/>
          <w:color w:val="000000" w:themeColor="text1"/>
          <w:sz w:val="27"/>
          <w:szCs w:val="27"/>
        </w:rPr>
        <w:t>Paulo ensina a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273848">
        <w:rPr>
          <w:rFonts w:ascii="Candara" w:eastAsia="Batang" w:hAnsi="Candara" w:cs="Courier New"/>
          <w:color w:val="000000" w:themeColor="text1"/>
          <w:sz w:val="27"/>
          <w:szCs w:val="27"/>
        </w:rPr>
        <w:t>Timóteo a missão da família na I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greja.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Ele trata do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papel da mulher 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na família,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na igreja,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na sociedade, e sua missão de ser mãe. Deus concedeu o privilégio de não sermos somente mães e pais biológicos, mas também espirituais. 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>P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ara cumprir essa missão é necessário fé e capacitação do alto. 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Honrar os pais é o primeiro mandamento com promessa – </w:t>
      </w:r>
      <w:r w:rsidR="0038187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Ef 6:2-3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>. N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osso desafio é obedecer e 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>honrá-los –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Rm 16:13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; é 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adorar ao Senhor com uma atitude de honra dentro de casa. Precisamos e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s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tabelecer um princípio de obediência e honrar os nossos pais até o fim.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Débora [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única ju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í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lastRenderedPageBreak/>
        <w:t xml:space="preserve">za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da história bíblica], Eunice [não era líder 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ou pastora; simplesmente foi mãe de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Timóteo, 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pastor que marcou a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Igreja até o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s dias de hoje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] e Maria [escolhida para conceber o Filho de Deus] foram grandes exemplos de mulheres que cumpriram sua missão.</w:t>
      </w:r>
    </w:p>
    <w:p w:rsidR="00A60075" w:rsidRPr="00A01832" w:rsidRDefault="00080824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b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1.</w:t>
      </w:r>
      <w:r w:rsidR="00BC0404" w:rsidRPr="00A01832">
        <w:rPr>
          <w:rFonts w:ascii="Candara" w:eastAsia="Batang" w:hAnsi="Candara" w:cs="Courier New"/>
          <w:b/>
          <w:color w:val="000000" w:themeColor="text1"/>
          <w:sz w:val="27"/>
          <w:szCs w:val="27"/>
        </w:rPr>
        <w:t xml:space="preserve"> </w:t>
      </w:r>
      <w:r w:rsidR="001120DD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Comente a frase: “Honra é reconhecimento materializado; é a materialização de todo reconhecimento”.</w:t>
      </w:r>
    </w:p>
    <w:p w:rsidR="00DC788A" w:rsidRPr="001120DD" w:rsidRDefault="00AA7E39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b/>
          <w:color w:val="000000" w:themeColor="text1"/>
          <w:sz w:val="27"/>
          <w:szCs w:val="27"/>
        </w:rPr>
      </w:pPr>
      <w:r w:rsidRPr="001120DD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2</w:t>
      </w:r>
      <w:r w:rsidR="00270AC6" w:rsidRPr="001120DD">
        <w:rPr>
          <w:rFonts w:ascii="Candara" w:eastAsia="Batang" w:hAnsi="Candara" w:cs="Courier New"/>
          <w:b/>
          <w:color w:val="000000" w:themeColor="text1"/>
          <w:sz w:val="27"/>
          <w:szCs w:val="27"/>
        </w:rPr>
        <w:t xml:space="preserve">. </w:t>
      </w:r>
      <w:r w:rsidR="001120DD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Como podemos crescer na marca de uma Igreja que honra seus pais?</w:t>
      </w:r>
    </w:p>
    <w:p w:rsidR="00B0527B" w:rsidRDefault="00080824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b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000000" w:themeColor="text1"/>
          <w:sz w:val="27"/>
          <w:szCs w:val="27"/>
        </w:rPr>
        <w:t xml:space="preserve">3. </w:t>
      </w:r>
      <w:r w:rsidR="001120DD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Temos o privilégio de não sermos apenas pais biológicos, mas espirituais. Como você tem cuidado dos seus filhos espirituais? Você tem cumprido sua missão espiritual?</w:t>
      </w:r>
    </w:p>
    <w:p w:rsidR="00944118" w:rsidRPr="00273848" w:rsidRDefault="00080824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000000" w:themeColor="text1"/>
          <w:sz w:val="27"/>
          <w:szCs w:val="27"/>
          <w:u w:val="single"/>
        </w:rPr>
        <w:t>Conclusão</w:t>
      </w:r>
      <w:r w:rsidRPr="00A01832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: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Honramos nossa mãe v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ivendo uma vida no estilo de honra em todos os dias do ano. Honrar</w:t>
      </w:r>
      <w:r w:rsidR="001120DD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é reconhecimento materializado;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é a materialização de todos os sent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i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mentos, de amor, de carinho, de gratidão, de reconhecimento</w:t>
      </w:r>
      <w:r w:rsidR="001120DD">
        <w:rPr>
          <w:rFonts w:ascii="Candara" w:eastAsia="Batang" w:hAnsi="Candara" w:cs="Courier New"/>
          <w:color w:val="000000" w:themeColor="text1"/>
          <w:sz w:val="27"/>
          <w:szCs w:val="27"/>
        </w:rPr>
        <w:t>;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é um amor movido por ações.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A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melhor maneira de honrar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é servind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o, obedecendo a autoridade.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Três exemplos de mães: </w:t>
      </w:r>
      <w:r w:rsidR="00A66638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1º</w:t>
      </w:r>
      <w:r w:rsidR="00A66638" w:rsidRPr="00273848">
        <w:rPr>
          <w:rFonts w:ascii="Candara" w:eastAsia="Batang" w:hAnsi="Candara" w:cs="Courier New"/>
          <w:b/>
          <w:color w:val="000000" w:themeColor="text1"/>
          <w:sz w:val="27"/>
          <w:szCs w:val="27"/>
        </w:rPr>
        <w:t xml:space="preserve"> Débora: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Jz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4:4-5.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Era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profetiza, uma líder que trouxe direção ao povo do S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e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nhor. Sua presença protetora ativou um líder para a batalha. Deus está levantando gue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r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reiras que vão ativar o chamado dos filhos biológicos e espirituais a servirem ao Senhor poderosamente. </w:t>
      </w:r>
      <w:r w:rsidR="00A66638" w:rsidRPr="00273848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2ª Eunice: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II Tm 1:5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. A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educação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que Timóteo recebeu f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oi através de uma fé sem fingimento. Uma mãe que deixou um legado de fé não fingida para uma geração. </w:t>
      </w:r>
      <w:r w:rsidR="00A66638" w:rsidRPr="00273848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3ª Maria: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Lc 1:30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.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>Ela foi escolhida por Deus em razão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de sua fibra, uma mulher forte. 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O</w:t>
      </w:r>
      <w:r w:rsidR="00A6663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bediência completa e atitude de submissão foram as características que marcaram a vida de Maria Lc 1:38. Deus encontrou em Maria disposição total para cumprir o mandamento do Senhor.</w:t>
      </w:r>
      <w:r w:rsidR="00A6663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 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Deus está chamando mães e pais tanto biológicos como espirituais para de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i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xar um legado para a próxima geração de transferência de fé não fingida, de uma vida autêntica. Quantos tem disposição para cumprir o mandamento do Senhor 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 xml:space="preserve">de </w:t>
      </w:r>
      <w:r w:rsidR="00273848" w:rsidRPr="00273848">
        <w:rPr>
          <w:rFonts w:ascii="Candara" w:eastAsia="Batang" w:hAnsi="Candara" w:cs="Courier New"/>
          <w:color w:val="000000" w:themeColor="text1"/>
          <w:sz w:val="27"/>
          <w:szCs w:val="27"/>
        </w:rPr>
        <w:t>Mt 28:19-20</w:t>
      </w:r>
      <w:r w:rsidR="00381878">
        <w:rPr>
          <w:rFonts w:ascii="Candara" w:eastAsia="Batang" w:hAnsi="Candara" w:cs="Courier New"/>
          <w:color w:val="000000" w:themeColor="text1"/>
          <w:sz w:val="27"/>
          <w:szCs w:val="27"/>
        </w:rPr>
        <w:t>?</w:t>
      </w:r>
    </w:p>
    <w:p w:rsidR="00D83647" w:rsidRPr="00A01832" w:rsidRDefault="00F75DA5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D5245B" w:rsidRPr="00A01832">
        <w:rPr>
          <w:rFonts w:ascii="Candara" w:eastAsia="Batang" w:hAnsi="Candara" w:cs="Courier New"/>
          <w:b/>
          <w:color w:val="000000" w:themeColor="text1"/>
          <w:sz w:val="27"/>
          <w:szCs w:val="27"/>
        </w:rPr>
        <w:t xml:space="preserve"> </w:t>
      </w:r>
      <w:r w:rsidR="001120DD">
        <w:rPr>
          <w:rFonts w:ascii="Candara" w:eastAsia="Batang" w:hAnsi="Candara" w:cs="Courier New"/>
          <w:b/>
          <w:color w:val="000000" w:themeColor="text1"/>
          <w:sz w:val="27"/>
          <w:szCs w:val="27"/>
        </w:rPr>
        <w:t>No dia a dia, como podemos aplicar essa palavra cumprindo com a missão que Deus nos encarregou?</w:t>
      </w:r>
      <w:r w:rsidR="00C603D8" w:rsidRPr="00A01832">
        <w:rPr>
          <w:rFonts w:ascii="Candara" w:eastAsia="Batang" w:hAnsi="Candara" w:cs="Courier New"/>
          <w:b/>
          <w:color w:val="000000" w:themeColor="text1"/>
          <w:sz w:val="27"/>
          <w:szCs w:val="27"/>
        </w:rPr>
        <w:t xml:space="preserve"> </w:t>
      </w:r>
    </w:p>
    <w:p w:rsidR="002B44CB" w:rsidRPr="00A01832" w:rsidRDefault="00020D6B" w:rsidP="00563895">
      <w:pPr>
        <w:autoSpaceDE w:val="0"/>
        <w:autoSpaceDN w:val="0"/>
        <w:adjustRightInd w:val="0"/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5245B" w:rsidRPr="00A01832">
        <w:rPr>
          <w:rFonts w:ascii="Candara" w:eastAsia="Batang" w:hAnsi="Candara" w:cs="Courier New"/>
          <w:color w:val="000000" w:themeColor="text1"/>
          <w:sz w:val="27"/>
          <w:szCs w:val="27"/>
          <w:shd w:val="clear" w:color="auto" w:fill="FFFFFF"/>
        </w:rPr>
        <w:t xml:space="preserve"> </w:t>
      </w:r>
      <w:r w:rsidR="00273848">
        <w:rPr>
          <w:rFonts w:ascii="Candara" w:eastAsia="Batang" w:hAnsi="Candara" w:cs="Courier New"/>
          <w:color w:val="000000" w:themeColor="text1"/>
          <w:sz w:val="27"/>
          <w:szCs w:val="27"/>
          <w:shd w:val="clear" w:color="auto" w:fill="FFFFFF"/>
        </w:rPr>
        <w:t>Toda multiplicação é um milagre, mas t</w:t>
      </w:r>
      <w:r w:rsidR="00273848">
        <w:rPr>
          <w:rFonts w:ascii="Candara" w:eastAsia="Batang" w:hAnsi="Candara" w:cs="Courier New"/>
          <w:color w:val="000000" w:themeColor="text1"/>
          <w:sz w:val="27"/>
          <w:szCs w:val="27"/>
          <w:shd w:val="clear" w:color="auto" w:fill="FFFFFF"/>
        </w:rPr>
        <w:t>e</w:t>
      </w:r>
      <w:r w:rsidR="00273848">
        <w:rPr>
          <w:rFonts w:ascii="Candara" w:eastAsia="Batang" w:hAnsi="Candara" w:cs="Courier New"/>
          <w:color w:val="000000" w:themeColor="text1"/>
          <w:sz w:val="27"/>
          <w:szCs w:val="27"/>
          <w:shd w:val="clear" w:color="auto" w:fill="FFFFFF"/>
        </w:rPr>
        <w:t>mos nosso encargo nesse processo. Planejar-se é a primeira exigência para preparar o ambiente da multiplicação. Deixe claro aos seus liderados sobre a importância de cada um desempenhar seu papel no processo de multiplicação.</w:t>
      </w:r>
    </w:p>
    <w:p w:rsidR="00273848" w:rsidRPr="00273848" w:rsidRDefault="00020D6B" w:rsidP="00273848">
      <w:pPr>
        <w:pStyle w:val="Ttulo5"/>
        <w:spacing w:before="0" w:after="120" w:line="240" w:lineRule="auto"/>
        <w:jc w:val="both"/>
        <w:rPr>
          <w:rFonts w:eastAsia="Batang"/>
        </w:rPr>
      </w:pPr>
      <w:r w:rsidRPr="00A01832">
        <w:rPr>
          <w:rFonts w:ascii="Candara" w:eastAsia="Batang" w:hAnsi="Candar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D5245B" w:rsidRPr="00A01832">
        <w:rPr>
          <w:rFonts w:ascii="Candara" w:eastAsia="Batang" w:hAnsi="Candara"/>
          <w:b w:val="0"/>
          <w:i w:val="0"/>
          <w:color w:val="000000" w:themeColor="text1"/>
          <w:sz w:val="27"/>
          <w:szCs w:val="27"/>
        </w:rPr>
        <w:t xml:space="preserve"> </w:t>
      </w:r>
      <w:r w:rsidR="00273848" w:rsidRPr="00273848">
        <w:rPr>
          <w:rFonts w:ascii="Candara" w:eastAsia="Batang" w:hAnsi="Candara"/>
          <w:color w:val="000000" w:themeColor="text1"/>
          <w:sz w:val="27"/>
          <w:szCs w:val="27"/>
          <w:u w:val="single"/>
        </w:rPr>
        <w:t>Dai, e ser-vos-á dado; boa medida, recalcada, sacudida e tran</w:t>
      </w:r>
      <w:r w:rsidR="00273848" w:rsidRPr="00273848">
        <w:rPr>
          <w:rFonts w:ascii="Candara" w:eastAsia="Batang" w:hAnsi="Candara"/>
          <w:color w:val="000000" w:themeColor="text1"/>
          <w:sz w:val="27"/>
          <w:szCs w:val="27"/>
          <w:u w:val="single"/>
        </w:rPr>
        <w:t>s</w:t>
      </w:r>
      <w:r w:rsidR="00273848" w:rsidRPr="00273848">
        <w:rPr>
          <w:rFonts w:ascii="Candara" w:eastAsia="Batang" w:hAnsi="Candara"/>
          <w:color w:val="000000" w:themeColor="text1"/>
          <w:sz w:val="27"/>
          <w:szCs w:val="27"/>
          <w:u w:val="single"/>
        </w:rPr>
        <w:t>bordando, vos deitarão no vosso regaço; porque com a mesma medida com que medirdes também vos medirão de novo</w:t>
      </w:r>
      <w:r w:rsidR="00944118" w:rsidRPr="00A01832">
        <w:rPr>
          <w:rFonts w:ascii="Candara" w:eastAsia="Batang" w:hAnsi="Candara"/>
          <w:b w:val="0"/>
          <w:i w:val="0"/>
          <w:color w:val="000000" w:themeColor="text1"/>
          <w:sz w:val="27"/>
          <w:szCs w:val="27"/>
        </w:rPr>
        <w:t xml:space="preserve"> –</w:t>
      </w:r>
      <w:r w:rsidR="00563895" w:rsidRPr="00A01832">
        <w:rPr>
          <w:rFonts w:ascii="Candara" w:eastAsia="Batang" w:hAnsi="Candara"/>
          <w:b w:val="0"/>
          <w:i w:val="0"/>
          <w:color w:val="000000" w:themeColor="text1"/>
          <w:sz w:val="27"/>
          <w:szCs w:val="27"/>
        </w:rPr>
        <w:t xml:space="preserve"> </w:t>
      </w:r>
      <w:r w:rsidR="00273848">
        <w:rPr>
          <w:rFonts w:ascii="Candara" w:eastAsia="Batang" w:hAnsi="Candara"/>
          <w:b w:val="0"/>
          <w:i w:val="0"/>
          <w:color w:val="000000" w:themeColor="text1"/>
          <w:sz w:val="27"/>
          <w:szCs w:val="27"/>
        </w:rPr>
        <w:t>Lc. 6:38</w:t>
      </w:r>
    </w:p>
    <w:p w:rsidR="00273848" w:rsidRPr="00381878" w:rsidRDefault="00816FEB" w:rsidP="00381878">
      <w:pPr>
        <w:shd w:val="clear" w:color="auto" w:fill="FFFFFF"/>
        <w:spacing w:after="120" w:line="240" w:lineRule="auto"/>
        <w:jc w:val="both"/>
        <w:rPr>
          <w:rFonts w:ascii="Candara" w:eastAsia="Batang" w:hAnsi="Candara"/>
          <w:color w:val="000000" w:themeColor="text1"/>
          <w:sz w:val="27"/>
          <w:szCs w:val="27"/>
        </w:rPr>
      </w:pP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A01832">
        <w:rPr>
          <w:rFonts w:ascii="Candara" w:eastAsia="Batang" w:hAnsi="Candara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A01832">
        <w:rPr>
          <w:rFonts w:ascii="Candara" w:eastAsia="Batang" w:hAnsi="Candara"/>
          <w:color w:val="000000" w:themeColor="text1"/>
          <w:sz w:val="27"/>
          <w:szCs w:val="27"/>
        </w:rPr>
        <w:t xml:space="preserve"> </w:t>
      </w:r>
      <w:r w:rsidR="00381878" w:rsidRPr="00381878">
        <w:rPr>
          <w:rFonts w:ascii="Candara" w:eastAsia="Batang" w:hAnsi="Candara"/>
          <w:b/>
          <w:i/>
          <w:color w:val="000000" w:themeColor="text1"/>
          <w:sz w:val="27"/>
          <w:szCs w:val="27"/>
          <w:u w:val="single"/>
        </w:rPr>
        <w:t>E, despedida a multidão, subiu ao monte para orar, à parte. E, chegada já a tarde, estava ali só</w:t>
      </w:r>
      <w:r w:rsidR="00944118" w:rsidRPr="00A01832">
        <w:rPr>
          <w:rFonts w:ascii="Candara" w:eastAsia="Batang" w:hAnsi="Candara"/>
          <w:color w:val="000000" w:themeColor="text1"/>
          <w:sz w:val="27"/>
          <w:szCs w:val="27"/>
        </w:rPr>
        <w:t xml:space="preserve"> –</w:t>
      </w:r>
      <w:r w:rsidR="00B0527B" w:rsidRPr="00A01832">
        <w:rPr>
          <w:rFonts w:ascii="Candara" w:eastAsia="Batang" w:hAnsi="Candara"/>
          <w:color w:val="000000" w:themeColor="text1"/>
          <w:sz w:val="27"/>
          <w:szCs w:val="27"/>
        </w:rPr>
        <w:t xml:space="preserve"> </w:t>
      </w:r>
      <w:r w:rsidR="00381878">
        <w:rPr>
          <w:rFonts w:ascii="Candara" w:eastAsia="Batang" w:hAnsi="Candara"/>
          <w:color w:val="000000" w:themeColor="text1"/>
          <w:sz w:val="27"/>
          <w:szCs w:val="27"/>
        </w:rPr>
        <w:t>Mt. 14:23</w:t>
      </w:r>
    </w:p>
    <w:p w:rsidR="00563895" w:rsidRPr="00A01832" w:rsidRDefault="00816FEB" w:rsidP="00563895">
      <w:pPr>
        <w:shd w:val="clear" w:color="auto" w:fill="FFFFFF"/>
        <w:spacing w:after="120" w:line="240" w:lineRule="auto"/>
        <w:jc w:val="both"/>
        <w:rPr>
          <w:rFonts w:ascii="Candara" w:eastAsia="Batang" w:hAnsi="Candara"/>
          <w:color w:val="000000" w:themeColor="text1"/>
          <w:sz w:val="27"/>
          <w:szCs w:val="27"/>
        </w:rPr>
      </w:pPr>
      <w:r w:rsidRPr="00A01832">
        <w:rPr>
          <w:rFonts w:ascii="Candara" w:eastAsia="Batang" w:hAnsi="Candara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A01832">
        <w:rPr>
          <w:rFonts w:ascii="Candara" w:eastAsia="Batang" w:hAnsi="Candara"/>
          <w:b/>
          <w:color w:val="FFFFFF" w:themeColor="background1"/>
          <w:sz w:val="27"/>
          <w:szCs w:val="27"/>
          <w:highlight w:val="black"/>
        </w:rPr>
        <w:t>0</w:t>
      </w:r>
      <w:r w:rsidRPr="00A01832">
        <w:rPr>
          <w:rFonts w:ascii="Candara" w:eastAsia="Batang" w:hAnsi="Candara"/>
          <w:b/>
          <w:color w:val="FFFFFF" w:themeColor="background1"/>
          <w:sz w:val="27"/>
          <w:szCs w:val="27"/>
          <w:highlight w:val="black"/>
        </w:rPr>
        <w:t>5 minutos)</w:t>
      </w:r>
      <w:r w:rsidR="00D5245B" w:rsidRPr="00A01832">
        <w:rPr>
          <w:rFonts w:ascii="Candara" w:eastAsia="Batang" w:hAnsi="Candara"/>
          <w:color w:val="000000" w:themeColor="text1"/>
          <w:sz w:val="27"/>
          <w:szCs w:val="27"/>
        </w:rPr>
        <w:t xml:space="preserve"> </w:t>
      </w:r>
      <w:r w:rsidR="00563895" w:rsidRPr="00A01832">
        <w:rPr>
          <w:rFonts w:ascii="Candara" w:eastAsia="Batang" w:hAnsi="Candara"/>
          <w:b/>
          <w:i/>
          <w:color w:val="000000" w:themeColor="text1"/>
          <w:sz w:val="27"/>
          <w:szCs w:val="27"/>
          <w:u w:val="single"/>
        </w:rPr>
        <w:t>Perseverai em oração, vela</w:t>
      </w:r>
      <w:r w:rsidR="00563895" w:rsidRPr="00A01832">
        <w:rPr>
          <w:rFonts w:ascii="Candara" w:eastAsia="Batang" w:hAnsi="Candara"/>
          <w:b/>
          <w:i/>
          <w:color w:val="000000" w:themeColor="text1"/>
          <w:sz w:val="27"/>
          <w:szCs w:val="27"/>
          <w:u w:val="single"/>
        </w:rPr>
        <w:t>n</w:t>
      </w:r>
      <w:r w:rsidR="00563895" w:rsidRPr="00A01832">
        <w:rPr>
          <w:rFonts w:ascii="Candara" w:eastAsia="Batang" w:hAnsi="Candara"/>
          <w:b/>
          <w:i/>
          <w:color w:val="000000" w:themeColor="text1"/>
          <w:sz w:val="27"/>
          <w:szCs w:val="27"/>
          <w:u w:val="single"/>
        </w:rPr>
        <w:t>do nela com ação de graças</w:t>
      </w:r>
      <w:r w:rsidR="00C67C60" w:rsidRPr="00A01832">
        <w:rPr>
          <w:rFonts w:ascii="Candara" w:eastAsia="Batang" w:hAnsi="Candara"/>
          <w:color w:val="000000" w:themeColor="text1"/>
          <w:sz w:val="27"/>
          <w:szCs w:val="27"/>
        </w:rPr>
        <w:t xml:space="preserve"> – </w:t>
      </w:r>
      <w:r w:rsidR="00563895" w:rsidRPr="00A01832">
        <w:rPr>
          <w:rFonts w:ascii="Candara" w:eastAsia="Batang" w:hAnsi="Candara"/>
          <w:color w:val="000000" w:themeColor="text1"/>
          <w:sz w:val="27"/>
          <w:szCs w:val="27"/>
        </w:rPr>
        <w:t>Cl. 4:2</w:t>
      </w:r>
    </w:p>
    <w:p w:rsidR="00FD3582" w:rsidRPr="00A01832" w:rsidRDefault="00816FEB" w:rsidP="00563895">
      <w:pPr>
        <w:shd w:val="clear" w:color="auto" w:fill="FFFFFF"/>
        <w:spacing w:after="120" w:line="240" w:lineRule="auto"/>
        <w:jc w:val="both"/>
        <w:rPr>
          <w:rFonts w:ascii="Candara" w:eastAsia="Batang" w:hAnsi="Candara" w:cs="Courier New"/>
          <w:color w:val="000000" w:themeColor="text1"/>
          <w:sz w:val="27"/>
          <w:szCs w:val="27"/>
        </w:rPr>
      </w:pPr>
      <w:r w:rsidRPr="00A01832">
        <w:rPr>
          <w:rFonts w:ascii="Candara" w:eastAsia="Batang" w:hAnsi="Candara"/>
          <w:b/>
          <w:color w:val="FFFFFF" w:themeColor="background1"/>
          <w:sz w:val="27"/>
          <w:szCs w:val="27"/>
          <w:highlight w:val="black"/>
        </w:rPr>
        <w:t>10</w:t>
      </w:r>
      <w:r w:rsidR="00020D6B" w:rsidRPr="00A01832">
        <w:rPr>
          <w:rFonts w:ascii="Candara" w:eastAsia="Batang" w:hAnsi="Candara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D5245B" w:rsidRPr="00A01832">
        <w:rPr>
          <w:rFonts w:ascii="Candara" w:eastAsia="Batang" w:hAnsi="Candara"/>
          <w:sz w:val="27"/>
          <w:szCs w:val="27"/>
        </w:rPr>
        <w:t xml:space="preserve"> </w:t>
      </w:r>
      <w:r w:rsidR="00381878" w:rsidRPr="00381878">
        <w:rPr>
          <w:rFonts w:ascii="Candara" w:eastAsia="Batang" w:hAnsi="Candara"/>
          <w:sz w:val="27"/>
          <w:szCs w:val="27"/>
        </w:rPr>
        <w:t>Faça cartões de visitas com o endereço de sua célula e di</w:t>
      </w:r>
      <w:r w:rsidR="00381878" w:rsidRPr="00381878">
        <w:rPr>
          <w:rFonts w:ascii="Candara" w:eastAsia="Batang" w:hAnsi="Candara"/>
          <w:sz w:val="27"/>
          <w:szCs w:val="27"/>
        </w:rPr>
        <w:t>s</w:t>
      </w:r>
      <w:r w:rsidR="00381878" w:rsidRPr="00381878">
        <w:rPr>
          <w:rFonts w:ascii="Candara" w:eastAsia="Batang" w:hAnsi="Candara"/>
          <w:sz w:val="27"/>
          <w:szCs w:val="27"/>
        </w:rPr>
        <w:t>tribua-os na vizinhança.</w:t>
      </w:r>
    </w:p>
    <w:sectPr w:rsidR="00FD3582" w:rsidRPr="00A01832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30" w:rsidRDefault="00916030">
      <w:pPr>
        <w:spacing w:after="0" w:line="240" w:lineRule="auto"/>
      </w:pPr>
      <w:r>
        <w:separator/>
      </w:r>
    </w:p>
  </w:endnote>
  <w:endnote w:type="continuationSeparator" w:id="0">
    <w:p w:rsidR="00916030" w:rsidRDefault="00916030">
      <w:pPr>
        <w:spacing w:after="0" w:line="240" w:lineRule="auto"/>
      </w:pPr>
      <w:r>
        <w:continuationSeparator/>
      </w:r>
    </w:p>
  </w:endnote>
  <w:endnote w:type="continuationNotice" w:id="1">
    <w:p w:rsidR="00916030" w:rsidRDefault="0091603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556C4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ndara" w:eastAsia="Batang" w:hAnsi="Candara" w:cs="Courier New"/>
        <w:b/>
        <w:sz w:val="36"/>
        <w:szCs w:val="36"/>
      </w:rPr>
    </w:pPr>
    <w:r w:rsidRPr="002556C4">
      <w:rPr>
        <w:rFonts w:ascii="Candara" w:eastAsia="Batang" w:hAnsi="Candara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30" w:rsidRDefault="00916030">
      <w:pPr>
        <w:spacing w:after="0" w:line="240" w:lineRule="auto"/>
      </w:pPr>
      <w:r>
        <w:separator/>
      </w:r>
    </w:p>
  </w:footnote>
  <w:footnote w:type="continuationSeparator" w:id="0">
    <w:p w:rsidR="00916030" w:rsidRDefault="00916030">
      <w:pPr>
        <w:spacing w:after="0" w:line="240" w:lineRule="auto"/>
      </w:pPr>
      <w:r>
        <w:continuationSeparator/>
      </w:r>
    </w:p>
  </w:footnote>
  <w:footnote w:type="continuationNotice" w:id="1">
    <w:p w:rsidR="00916030" w:rsidRDefault="0091603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556C4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ndara" w:eastAsia="Batang" w:hAnsi="Candara"/>
        <w:b/>
        <w:sz w:val="28"/>
        <w:szCs w:val="28"/>
      </w:rPr>
    </w:pPr>
    <w:r w:rsidRPr="002556C4">
      <w:rPr>
        <w:rFonts w:ascii="Candara" w:eastAsia="Batang" w:hAnsi="Candara"/>
        <w:b/>
        <w:sz w:val="52"/>
        <w:szCs w:val="52"/>
        <w:u w:val="single"/>
      </w:rPr>
      <w:t>BOLETIM DE CÉLULA</w:t>
    </w:r>
    <w:r w:rsidR="00D00BDF" w:rsidRPr="002556C4">
      <w:rPr>
        <w:rFonts w:ascii="Candara" w:eastAsia="Batang" w:hAnsi="Candara"/>
        <w:b/>
        <w:sz w:val="28"/>
        <w:szCs w:val="28"/>
      </w:rPr>
      <w:t xml:space="preserve"> </w:t>
    </w:r>
    <w:r w:rsidR="002556C4">
      <w:rPr>
        <w:rFonts w:ascii="Candara" w:eastAsia="Batang" w:hAnsi="Candara"/>
        <w:b/>
        <w:sz w:val="28"/>
        <w:szCs w:val="28"/>
      </w:rPr>
      <w:tab/>
    </w:r>
    <w:r w:rsidR="002556C4">
      <w:rPr>
        <w:rFonts w:ascii="Candara" w:eastAsia="Batang" w:hAnsi="Candara"/>
        <w:b/>
        <w:sz w:val="28"/>
        <w:szCs w:val="28"/>
      </w:rPr>
      <w:tab/>
    </w:r>
    <w:r w:rsidR="002556C4">
      <w:rPr>
        <w:rFonts w:ascii="Candara" w:eastAsia="Batang" w:hAnsi="Candara"/>
        <w:b/>
        <w:sz w:val="28"/>
        <w:szCs w:val="28"/>
      </w:rPr>
      <w:tab/>
    </w:r>
    <w:r w:rsidR="0026762C" w:rsidRPr="002556C4">
      <w:rPr>
        <w:rFonts w:ascii="Candara" w:eastAsia="Batang" w:hAnsi="Candara"/>
        <w:b/>
        <w:sz w:val="28"/>
        <w:szCs w:val="28"/>
      </w:rPr>
      <w:t xml:space="preserve">Domingo, </w:t>
    </w:r>
    <w:r w:rsidR="00273848">
      <w:rPr>
        <w:rFonts w:ascii="Candara" w:eastAsia="Batang" w:hAnsi="Candara"/>
        <w:b/>
        <w:sz w:val="28"/>
        <w:szCs w:val="28"/>
      </w:rPr>
      <w:t>1</w:t>
    </w:r>
    <w:r w:rsidR="002556C4" w:rsidRPr="002556C4">
      <w:rPr>
        <w:rFonts w:ascii="Candara" w:eastAsia="Batang" w:hAnsi="Candara"/>
        <w:b/>
        <w:sz w:val="28"/>
        <w:szCs w:val="28"/>
      </w:rPr>
      <w:t>0</w:t>
    </w:r>
    <w:r w:rsidR="002C37A4" w:rsidRPr="002556C4">
      <w:rPr>
        <w:rFonts w:ascii="Candara" w:eastAsia="Batang" w:hAnsi="Candara"/>
        <w:b/>
        <w:sz w:val="28"/>
        <w:szCs w:val="28"/>
      </w:rPr>
      <w:t xml:space="preserve"> </w:t>
    </w:r>
    <w:r w:rsidRPr="002556C4">
      <w:rPr>
        <w:rFonts w:ascii="Candara" w:eastAsia="Batang" w:hAnsi="Candara"/>
        <w:b/>
        <w:sz w:val="28"/>
        <w:szCs w:val="28"/>
      </w:rPr>
      <w:t xml:space="preserve">de </w:t>
    </w:r>
    <w:r w:rsidR="002556C4" w:rsidRPr="002556C4">
      <w:rPr>
        <w:rFonts w:ascii="Candara" w:eastAsia="Batang" w:hAnsi="Candara"/>
        <w:b/>
        <w:sz w:val="28"/>
        <w:szCs w:val="28"/>
      </w:rPr>
      <w:t>maio</w:t>
    </w:r>
    <w:r w:rsidR="00AF06AD" w:rsidRPr="002556C4">
      <w:rPr>
        <w:rFonts w:ascii="Candara" w:eastAsia="Batang" w:hAnsi="Candara"/>
        <w:b/>
        <w:sz w:val="28"/>
        <w:szCs w:val="28"/>
      </w:rPr>
      <w:t xml:space="preserve"> de 2015</w:t>
    </w:r>
    <w:r w:rsidRPr="002556C4">
      <w:rPr>
        <w:rFonts w:ascii="Candara" w:eastAsia="Batang" w:hAnsi="Candara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38B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030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0075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A3C"/>
    <w:rsid w:val="00AD5060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13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B0F6-BE3E-4322-B67B-2D798EC1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2015-05-13T20:31:00Z</dcterms:created>
  <dcterms:modified xsi:type="dcterms:W3CDTF">2015-05-13T20:31:00Z</dcterms:modified>
</cp:coreProperties>
</file>