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342AB6AF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9D77F9">
              <w:rPr>
                <w:rFonts w:ascii="Avenir Next LT Pro" w:hAnsi="Avenir Next LT Pro"/>
                <w:i/>
                <w:iCs/>
              </w:rPr>
              <w:t>Como foi o seu Domingo de Páscoa? O que é Páscoa para você?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7F19E8A3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9D77F9">
              <w:rPr>
                <w:rFonts w:ascii="Avenir Next LT Pro" w:hAnsi="Avenir Next LT Pro"/>
                <w:i/>
                <w:iCs/>
              </w:rPr>
              <w:t>Pra sempre.</w:t>
            </w:r>
            <w:r w:rsidR="0044551E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62E442FC" w14:textId="77777777" w:rsidR="00161FE4" w:rsidRDefault="00161FE4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161FE4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DO EGITO AO CALVÁRIO: ESTÁ CONSUMADO!</w:t>
            </w:r>
          </w:p>
          <w:p w14:paraId="3BD45F91" w14:textId="36981B79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161FE4">
              <w:rPr>
                <w:rFonts w:ascii="Avenir Next LT Pro" w:hAnsi="Avenir Next LT Pro"/>
                <w:b/>
                <w:bCs/>
                <w:color w:val="FF0000"/>
              </w:rPr>
              <w:t>Êxodo 12.1-14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161FE4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61FE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161FE4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161FE4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161FE4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161FE4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161FE4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161FE4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161FE4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 w:rsidRPr="00161FE4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161FE4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 w:rsidRPr="00161FE4">
              <w:rPr>
                <w:sz w:val="24"/>
                <w:szCs w:val="24"/>
              </w:rPr>
              <w:tab/>
            </w:r>
          </w:p>
          <w:p w14:paraId="6C783F8D" w14:textId="2D26E12B" w:rsidR="004C4B09" w:rsidRPr="00161FE4" w:rsidRDefault="00016FB8" w:rsidP="004C4B0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61FE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161FE4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 w:rsidRPr="00161FE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</w:t>
            </w:r>
            <w:r w:rsidRPr="00161FE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161FE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161FE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C29AA61" w14:textId="04980B88" w:rsidR="00161FE4" w:rsidRPr="00161FE4" w:rsidRDefault="00161FE4" w:rsidP="009D77F9">
            <w:pPr>
              <w:pStyle w:val="PargrafodaLista"/>
              <w:numPr>
                <w:ilvl w:val="0"/>
                <w:numId w:val="25"/>
              </w:numPr>
              <w:spacing w:before="100" w:beforeAutospacing="1" w:after="100" w:afterAutospacing="1"/>
              <w:jc w:val="both"/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</w:pPr>
            <w:r w:rsidRPr="00161FE4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lastRenderedPageBreak/>
              <w:t>Quais áreas da sua vida ainda se assemelham ao “Egito” e o que precisa ser deixado para viver plenamente o novo de Deus</w:t>
            </w:r>
            <w:r w:rsidR="009D77F9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 como “nova criatura”</w:t>
            </w:r>
            <w:r w:rsidRPr="00161FE4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?</w:t>
            </w:r>
          </w:p>
          <w:p w14:paraId="457A3872" w14:textId="1AC23B9E" w:rsidR="00161FE4" w:rsidRPr="00161FE4" w:rsidRDefault="00161FE4" w:rsidP="00161FE4">
            <w:pPr>
              <w:pStyle w:val="PargrafodaLista"/>
              <w:jc w:val="both"/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</w:pPr>
            <w:r w:rsidRPr="00161FE4">
              <w:rPr>
                <w:rFonts w:ascii="Avenir Next LT Pro" w:eastAsia="Times New Roman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61FE4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: O </w:t>
            </w:r>
            <w:r w:rsidR="009D77F9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“</w:t>
            </w:r>
            <w:r w:rsidRPr="00161FE4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Egito</w:t>
            </w:r>
            <w:r w:rsidR="009D77F9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”</w:t>
            </w:r>
            <w:r w:rsidRPr="00161FE4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 pode representar padrões antigos de pensamento, hábitos destrutivos, relacionamentos tóxicos ou traumas que ainda nos prendem. Deixar o </w:t>
            </w:r>
            <w:r w:rsidR="009D77F9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“</w:t>
            </w:r>
            <w:r w:rsidRPr="00161FE4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Egito</w:t>
            </w:r>
            <w:r w:rsidR="009D77F9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”</w:t>
            </w:r>
            <w:r w:rsidRPr="00161FE4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 é um ato de fé e coragem, que envolve abrir mão da velha natureza e confiar na condução de Deus rumo à promessa.</w:t>
            </w:r>
          </w:p>
          <w:p w14:paraId="75989C16" w14:textId="77777777" w:rsidR="00161FE4" w:rsidRPr="00161FE4" w:rsidRDefault="00161FE4" w:rsidP="00161FE4">
            <w:pPr>
              <w:pStyle w:val="PargrafodaLista"/>
              <w:jc w:val="both"/>
              <w:rPr>
                <w:rFonts w:ascii="Avenir Next LT Pro" w:eastAsia="Times New Roman" w:hAnsi="Avenir Next LT Pro"/>
                <w:sz w:val="24"/>
                <w:szCs w:val="24"/>
              </w:rPr>
            </w:pPr>
          </w:p>
          <w:p w14:paraId="6BC8092D" w14:textId="77777777" w:rsidR="00161FE4" w:rsidRPr="00161FE4" w:rsidRDefault="00161FE4" w:rsidP="00161FE4">
            <w:pPr>
              <w:pStyle w:val="PargrafodaLista"/>
              <w:numPr>
                <w:ilvl w:val="0"/>
                <w:numId w:val="25"/>
              </w:numPr>
              <w:spacing w:before="100" w:beforeAutospacing="1" w:after="100" w:afterAutospacing="1"/>
              <w:jc w:val="both"/>
              <w:rPr>
                <w:rFonts w:ascii="Avenir Next LT Pro" w:eastAsia="Times New Roman" w:hAnsi="Avenir Next LT Pro"/>
                <w:i/>
                <w:iCs/>
                <w:sz w:val="24"/>
                <w:szCs w:val="24"/>
              </w:rPr>
            </w:pPr>
            <w:r w:rsidRPr="00161FE4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O sangue de Jesus está sobre a sua “porta”? Como essa verdade pode mudar a forma como você lida com medo, culpa e acusações?</w:t>
            </w:r>
          </w:p>
          <w:p w14:paraId="03133E30" w14:textId="4A6F9926" w:rsidR="001850AD" w:rsidRPr="00161FE4" w:rsidRDefault="00161FE4" w:rsidP="00161FE4">
            <w:pPr>
              <w:pStyle w:val="PargrafodaLista"/>
              <w:spacing w:before="100" w:beforeAutospacing="1" w:after="100" w:afterAutospacing="1"/>
              <w:jc w:val="both"/>
              <w:rPr>
                <w:rFonts w:ascii="Avenir Next LT Pro" w:eastAsia="Times New Roman" w:hAnsi="Avenir Next LT Pro"/>
                <w:i/>
                <w:iCs/>
                <w:sz w:val="24"/>
                <w:szCs w:val="24"/>
              </w:rPr>
            </w:pPr>
            <w:r w:rsidRPr="00161FE4">
              <w:rPr>
                <w:rFonts w:ascii="Avenir Next LT Pro" w:eastAsia="Times New Roman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61FE4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: Quando compreendemos que o sangue de Cristo já foi derramado e que a obra está consumada, ganhamos autoridade espiritual para rejeitar a culpa e a acusação. Isso nos leva a viver em paz, com identidade firmada e mente renovada, sabendo que nenhuma praga pode nos tocar quando estamos debaixo da cobertura do Cordeiro.</w:t>
            </w:r>
          </w:p>
          <w:p w14:paraId="2CB83E4C" w14:textId="77777777" w:rsidR="001850AD" w:rsidRPr="00161FE4" w:rsidRDefault="001850AD" w:rsidP="001850AD">
            <w:pPr>
              <w:pStyle w:val="PargrafodaLista"/>
              <w:spacing w:before="100" w:beforeAutospacing="1" w:after="100" w:afterAutospacing="1"/>
              <w:rPr>
                <w:rFonts w:ascii="Avenir Next LT Pro" w:eastAsia="Times New Roman" w:hAnsi="Avenir Next LT Pro"/>
                <w:sz w:val="24"/>
                <w:szCs w:val="24"/>
              </w:rPr>
            </w:pPr>
          </w:p>
          <w:p w14:paraId="626A0952" w14:textId="32377567" w:rsidR="00161FE4" w:rsidRPr="00161FE4" w:rsidRDefault="00161FE4" w:rsidP="00161FE4">
            <w:pPr>
              <w:pStyle w:val="PargrafodaLista"/>
              <w:numPr>
                <w:ilvl w:val="0"/>
                <w:numId w:val="25"/>
              </w:numPr>
              <w:spacing w:before="240" w:after="100" w:afterAutospacing="1"/>
              <w:jc w:val="both"/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</w:pPr>
            <w:r w:rsidRPr="00161FE4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Como a consciência da obra </w:t>
            </w:r>
            <w:r w:rsidR="009D77F9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“</w:t>
            </w:r>
            <w:r w:rsidRPr="00161FE4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Está consumado</w:t>
            </w:r>
            <w:r w:rsidR="009D77F9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!” (</w:t>
            </w:r>
            <w:r w:rsidR="009D77F9" w:rsidRPr="00161FE4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Tetelestai</w:t>
            </w:r>
            <w:r w:rsidR="009D77F9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)</w:t>
            </w:r>
            <w:r w:rsidRPr="00161FE4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 pode transformar sua maneira de encarar os desafios do cotidiano?</w:t>
            </w:r>
          </w:p>
          <w:p w14:paraId="578A6A1D" w14:textId="36533660" w:rsidR="001850AD" w:rsidRPr="00161FE4" w:rsidRDefault="00161FE4" w:rsidP="00161FE4">
            <w:pPr>
              <w:pStyle w:val="PargrafodaLista"/>
              <w:spacing w:before="240" w:after="100" w:afterAutospacing="1"/>
              <w:jc w:val="both"/>
              <w:rPr>
                <w:rFonts w:ascii="Avenir Next LT Pro" w:eastAsia="Times New Roman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61FE4">
              <w:rPr>
                <w:rFonts w:ascii="Avenir Next LT Pro" w:eastAsia="Times New Roman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Sugestão de resposta</w:t>
            </w:r>
            <w:r w:rsidRPr="00161FE4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: Saber que a dívida foi paga nos liberta para viver com ousadia e esperança. Isso nos capacita a enfrentar os problemas com a mentalidade de alguém que já venceu em Cristo, e não como alguém que ainda luta por aceitação ou salvação. Mudamos do modo de "lutar para vencer" para o de "viver pela vitória já conquistada".</w:t>
            </w:r>
          </w:p>
          <w:p w14:paraId="204D81C9" w14:textId="77777777" w:rsidR="00161FE4" w:rsidRPr="00161FE4" w:rsidRDefault="00161FE4" w:rsidP="00161FE4">
            <w:pPr>
              <w:pStyle w:val="PargrafodaLista"/>
              <w:spacing w:before="240" w:after="100" w:afterAutospacing="1"/>
              <w:jc w:val="both"/>
              <w:rPr>
                <w:rFonts w:ascii="Avenir Next LT Pro" w:eastAsia="Times New Roman" w:hAnsi="Avenir Next LT Pro"/>
                <w:i/>
                <w:iCs/>
                <w:sz w:val="24"/>
                <w:szCs w:val="24"/>
              </w:rPr>
            </w:pPr>
          </w:p>
          <w:p w14:paraId="24B710BC" w14:textId="65F16814" w:rsidR="00161FE4" w:rsidRPr="00161FE4" w:rsidRDefault="00161FE4" w:rsidP="00161FE4">
            <w:pPr>
              <w:pStyle w:val="PargrafodaLista"/>
              <w:numPr>
                <w:ilvl w:val="0"/>
                <w:numId w:val="25"/>
              </w:numPr>
              <w:spacing w:before="240" w:after="100" w:afterAutospacing="1"/>
              <w:jc w:val="both"/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</w:pPr>
            <w:r w:rsidRPr="00161FE4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Quais “vozes” você tem dado ouvidos, e como elas têm influenciado seu comportamento? O que precisa ser silenciado para ouvir a voz de Deus com clareza?</w:t>
            </w:r>
          </w:p>
          <w:p w14:paraId="2BD33B80" w14:textId="76991834" w:rsidR="00161FE4" w:rsidRPr="00161FE4" w:rsidRDefault="00161FE4" w:rsidP="00161FE4">
            <w:pPr>
              <w:pStyle w:val="PargrafodaLista"/>
              <w:spacing w:before="240" w:after="100" w:afterAutospacing="1"/>
              <w:jc w:val="both"/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</w:pPr>
            <w:r w:rsidRPr="00161FE4">
              <w:rPr>
                <w:rFonts w:ascii="Avenir Next LT Pro" w:eastAsia="Times New Roman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61FE4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: Vivemos rodeados por vozes — mídia, opiniões alheias, inseguranças, vozes do passado. Muitas vezes, elas moldam nossa identidade e limitam nossa fé. Silenciar essas vozes exige intencionalidade e relacionamento profundo com a Palavra. Deus fala com clareza, mas precisamos silenciar o ruído para ouvi-lo.</w:t>
            </w:r>
          </w:p>
          <w:bookmarkEnd w:id="0"/>
          <w:p w14:paraId="45DA8556" w14:textId="3D3BCD64" w:rsidR="0044551E" w:rsidRPr="0044551E" w:rsidRDefault="004647E3" w:rsidP="004C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both"/>
              <w:rPr>
                <w:rFonts w:ascii="Avenir Next LT Pro" w:eastAsia="Times New Roman" w:hAnsi="Avenir Next LT Pro"/>
                <w:b/>
                <w:bCs/>
                <w:bdr w:val="none" w:sz="0" w:space="0" w:color="auto"/>
              </w:rPr>
            </w:pPr>
            <w:r w:rsidRPr="00161FE4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161FE4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161FE4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 w:rsidRPr="00161FE4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9D77F9" w:rsidRPr="009D77F9">
              <w:rPr>
                <w:rFonts w:ascii="Avenir Next LT Pro" w:eastAsia="Times New Roman" w:hAnsi="Avenir Next LT Pro"/>
                <w:b/>
                <w:bCs/>
                <w:bdr w:val="none" w:sz="0" w:space="0" w:color="auto"/>
              </w:rPr>
              <w:t>A mensagem da Páscoa, culminando na cruz do Calvário, não é apenas um memorial do passado, mas um convite presente para vivermos como novas criaturas, libertos da condenação e conduzidos pelo Espírito. Quando deixamos o Egito, cobrimos nossas portas com o sangue, calamos as vozes contrárias e nos posicionamos sob a declaração “Está consumado!”, nos tornamos participantes ativos da redenção e instrumentos vivos da nova criação de Deus.</w:t>
            </w: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7384422D" w14:textId="5E4CB74C" w:rsidR="009B500C" w:rsidRPr="00135E52" w:rsidRDefault="00F22BEE" w:rsidP="009B500C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bdr w:val="none" w:sz="0" w:space="0" w:color="auto"/>
              </w:rPr>
            </w:pPr>
            <w:r w:rsidRPr="00F22BEE">
              <w:rPr>
                <w:rFonts w:ascii="Avenir Next LT Pro" w:hAnsi="Avenir Next LT Pro"/>
                <w:i/>
                <w:iCs/>
                <w:highlight w:val="yellow"/>
              </w:rPr>
              <w:t>Vamos orar por todos os novos convertidos, pelos Encontristas de nosso último Encontro com Deus</w:t>
            </w:r>
            <w:r w:rsidR="00AC5304">
              <w:rPr>
                <w:rFonts w:ascii="Avenir Next LT Pro" w:hAnsi="Avenir Next LT Pro"/>
                <w:i/>
                <w:iCs/>
              </w:rPr>
              <w:t xml:space="preserve">, </w:t>
            </w:r>
            <w:r w:rsidR="00AC5304" w:rsidRPr="00AC5304">
              <w:rPr>
                <w:rFonts w:ascii="Avenir Next LT Pro" w:hAnsi="Avenir Next LT Pro"/>
                <w:i/>
                <w:iCs/>
                <w:highlight w:val="green"/>
              </w:rPr>
              <w:t xml:space="preserve">e pelas Casas de Promessas que se tornarão em novos </w:t>
            </w:r>
            <w:proofErr w:type="spellStart"/>
            <w:r w:rsidR="00AC5304" w:rsidRPr="00AC5304">
              <w:rPr>
                <w:rFonts w:ascii="Avenir Next LT Pro" w:hAnsi="Avenir Next LT Pro"/>
                <w:i/>
                <w:iCs/>
                <w:highlight w:val="green"/>
              </w:rPr>
              <w:t>GVs</w:t>
            </w:r>
            <w:proofErr w:type="spellEnd"/>
            <w:r w:rsidR="00AC5304" w:rsidRPr="00AC5304">
              <w:rPr>
                <w:rFonts w:ascii="Avenir Next LT Pro" w:hAnsi="Avenir Next LT Pro"/>
                <w:i/>
                <w:iCs/>
                <w:highlight w:val="green"/>
              </w:rPr>
              <w:t>!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lastRenderedPageBreak/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11FDB238" w14:textId="77777777" w:rsidR="00044E08" w:rsidRDefault="00044E0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4E47A20C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C7D60" w14:textId="4527967E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58ED5FC8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20D9DF77" w:rsidR="001850AD" w:rsidRPr="001850AD" w:rsidRDefault="001850AD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 xml:space="preserve">Culto </w:t>
            </w:r>
            <w:proofErr w:type="spellStart"/>
            <w:r>
              <w:rPr>
                <w:rFonts w:ascii="Avenir Next LT Pro" w:hAnsi="Avenir Next LT Pro" w:cs="Microsoft New Tai Lue"/>
                <w:b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para pré-adolescentes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4674D95C" w:rsidR="004B3C89" w:rsidRPr="00CE0E0A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367408A5" w:rsidR="00B520F8" w:rsidRPr="001C6FDA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</w:t>
            </w:r>
            <w:r w:rsidR="001850A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– </w:t>
            </w:r>
            <w:r w:rsidR="002B107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CULTO DOS HOMENS!</w:t>
            </w:r>
          </w:p>
          <w:p w14:paraId="6D8DEAA3" w14:textId="43A628DF" w:rsidR="001C6FDA" w:rsidRPr="00F827CD" w:rsidRDefault="001C6FD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FAMILY DAY – </w:t>
            </w:r>
            <w:r w:rsidR="002B107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º LOTE: INSCRIÇ</w:t>
            </w:r>
            <w:r w:rsidR="009D77F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Õ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ES ABERTAS. CORRA E FAÇA JÁ A SUA!!</w:t>
            </w:r>
          </w:p>
          <w:p w14:paraId="2AA413B4" w14:textId="407D6DC6" w:rsidR="00047B1F" w:rsidRPr="00450B66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450B6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3533DD82" w14:textId="4C72FA03" w:rsidR="00F22BEE" w:rsidRPr="00044E08" w:rsidRDefault="003A48C5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8"/>
      <w:footerReference w:type="default" r:id="rId9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4D58" w14:textId="77777777" w:rsidR="00635D20" w:rsidRDefault="00635D20">
      <w:r>
        <w:separator/>
      </w:r>
    </w:p>
  </w:endnote>
  <w:endnote w:type="continuationSeparator" w:id="0">
    <w:p w14:paraId="38AED851" w14:textId="77777777" w:rsidR="00635D20" w:rsidRDefault="0063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2B8D" w14:textId="77777777" w:rsidR="00635D20" w:rsidRDefault="00635D20">
      <w:r>
        <w:separator/>
      </w:r>
    </w:p>
  </w:footnote>
  <w:footnote w:type="continuationSeparator" w:id="0">
    <w:p w14:paraId="1ED6B571" w14:textId="77777777" w:rsidR="00635D20" w:rsidRDefault="00635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E28C200" w:rsidR="0039753A" w:rsidRPr="00336CE7" w:rsidRDefault="0018626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B1073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628006">
    <w:abstractNumId w:val="30"/>
  </w:num>
  <w:num w:numId="2" w16cid:durableId="261956536">
    <w:abstractNumId w:val="27"/>
  </w:num>
  <w:num w:numId="3" w16cid:durableId="1297906657">
    <w:abstractNumId w:val="17"/>
  </w:num>
  <w:num w:numId="4" w16cid:durableId="100537544">
    <w:abstractNumId w:val="7"/>
  </w:num>
  <w:num w:numId="5" w16cid:durableId="177547446">
    <w:abstractNumId w:val="15"/>
  </w:num>
  <w:num w:numId="6" w16cid:durableId="1267813871">
    <w:abstractNumId w:val="11"/>
  </w:num>
  <w:num w:numId="7" w16cid:durableId="971441827">
    <w:abstractNumId w:val="24"/>
  </w:num>
  <w:num w:numId="8" w16cid:durableId="630677047">
    <w:abstractNumId w:val="29"/>
  </w:num>
  <w:num w:numId="9" w16cid:durableId="674914406">
    <w:abstractNumId w:val="22"/>
  </w:num>
  <w:num w:numId="10" w16cid:durableId="592083389">
    <w:abstractNumId w:val="31"/>
  </w:num>
  <w:num w:numId="11" w16cid:durableId="1527059435">
    <w:abstractNumId w:val="9"/>
  </w:num>
  <w:num w:numId="12" w16cid:durableId="1943299499">
    <w:abstractNumId w:val="3"/>
  </w:num>
  <w:num w:numId="13" w16cid:durableId="63141146">
    <w:abstractNumId w:val="25"/>
  </w:num>
  <w:num w:numId="14" w16cid:durableId="1914855331">
    <w:abstractNumId w:val="34"/>
  </w:num>
  <w:num w:numId="15" w16cid:durableId="401172738">
    <w:abstractNumId w:val="38"/>
  </w:num>
  <w:num w:numId="16" w16cid:durableId="164591035">
    <w:abstractNumId w:val="5"/>
  </w:num>
  <w:num w:numId="17" w16cid:durableId="1797285628">
    <w:abstractNumId w:val="28"/>
  </w:num>
  <w:num w:numId="18" w16cid:durableId="1758162678">
    <w:abstractNumId w:val="12"/>
  </w:num>
  <w:num w:numId="19" w16cid:durableId="282468892">
    <w:abstractNumId w:val="1"/>
  </w:num>
  <w:num w:numId="20" w16cid:durableId="1839345371">
    <w:abstractNumId w:val="21"/>
  </w:num>
  <w:num w:numId="21" w16cid:durableId="15082035">
    <w:abstractNumId w:val="6"/>
  </w:num>
  <w:num w:numId="22" w16cid:durableId="1749963863">
    <w:abstractNumId w:val="40"/>
  </w:num>
  <w:num w:numId="23" w16cid:durableId="1941524308">
    <w:abstractNumId w:val="32"/>
  </w:num>
  <w:num w:numId="24" w16cid:durableId="1635063132">
    <w:abstractNumId w:val="10"/>
  </w:num>
  <w:num w:numId="25" w16cid:durableId="973562005">
    <w:abstractNumId w:val="4"/>
  </w:num>
  <w:num w:numId="26" w16cid:durableId="1411732296">
    <w:abstractNumId w:val="18"/>
  </w:num>
  <w:num w:numId="27" w16cid:durableId="1464692199">
    <w:abstractNumId w:val="2"/>
  </w:num>
  <w:num w:numId="28" w16cid:durableId="431435206">
    <w:abstractNumId w:val="23"/>
  </w:num>
  <w:num w:numId="29" w16cid:durableId="1955404341">
    <w:abstractNumId w:val="14"/>
  </w:num>
  <w:num w:numId="30" w16cid:durableId="1456176857">
    <w:abstractNumId w:val="16"/>
  </w:num>
  <w:num w:numId="31" w16cid:durableId="810442232">
    <w:abstractNumId w:val="41"/>
  </w:num>
  <w:num w:numId="32" w16cid:durableId="1107235280">
    <w:abstractNumId w:val="20"/>
  </w:num>
  <w:num w:numId="33" w16cid:durableId="1979416415">
    <w:abstractNumId w:val="36"/>
  </w:num>
  <w:num w:numId="34" w16cid:durableId="659507142">
    <w:abstractNumId w:val="35"/>
  </w:num>
  <w:num w:numId="35" w16cid:durableId="333345100">
    <w:abstractNumId w:val="8"/>
  </w:num>
  <w:num w:numId="36" w16cid:durableId="324169793">
    <w:abstractNumId w:val="27"/>
  </w:num>
  <w:num w:numId="37" w16cid:durableId="689070561">
    <w:abstractNumId w:val="19"/>
  </w:num>
  <w:num w:numId="38" w16cid:durableId="491796032">
    <w:abstractNumId w:val="37"/>
  </w:num>
  <w:num w:numId="39" w16cid:durableId="1129976397">
    <w:abstractNumId w:val="39"/>
  </w:num>
  <w:num w:numId="40" w16cid:durableId="565727121">
    <w:abstractNumId w:val="0"/>
  </w:num>
  <w:num w:numId="41" w16cid:durableId="684864436">
    <w:abstractNumId w:val="26"/>
  </w:num>
  <w:num w:numId="42" w16cid:durableId="1751660919">
    <w:abstractNumId w:val="13"/>
  </w:num>
  <w:num w:numId="43" w16cid:durableId="1493794103">
    <w:abstractNumId w:val="33"/>
  </w:num>
  <w:num w:numId="44" w16cid:durableId="7046444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F46"/>
    <w:rsid w:val="00135E52"/>
    <w:rsid w:val="001373CC"/>
    <w:rsid w:val="00137A09"/>
    <w:rsid w:val="00137D5E"/>
    <w:rsid w:val="00137DE7"/>
    <w:rsid w:val="001401C9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1FE4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50AD"/>
    <w:rsid w:val="00186123"/>
    <w:rsid w:val="00186263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4A48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52CD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1073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CF8"/>
    <w:rsid w:val="003024C5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37953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6181"/>
    <w:rsid w:val="003A6A32"/>
    <w:rsid w:val="003A6BC2"/>
    <w:rsid w:val="003A770C"/>
    <w:rsid w:val="003A7D5C"/>
    <w:rsid w:val="003B0AE7"/>
    <w:rsid w:val="003B2E77"/>
    <w:rsid w:val="003B38E3"/>
    <w:rsid w:val="003B5CCF"/>
    <w:rsid w:val="003B5E68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551E"/>
    <w:rsid w:val="004479F1"/>
    <w:rsid w:val="00450B66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B09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2EF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672DB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CA"/>
    <w:rsid w:val="00604A77"/>
    <w:rsid w:val="00605477"/>
    <w:rsid w:val="00610AFE"/>
    <w:rsid w:val="00611812"/>
    <w:rsid w:val="00611A55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5D20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66ED1"/>
    <w:rsid w:val="007678DC"/>
    <w:rsid w:val="0077174C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B60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D7396"/>
    <w:rsid w:val="007E218B"/>
    <w:rsid w:val="007E271D"/>
    <w:rsid w:val="007E2CE0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80276B"/>
    <w:rsid w:val="00802AD2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16C5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354B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D77F9"/>
    <w:rsid w:val="009E02C9"/>
    <w:rsid w:val="009E0A5D"/>
    <w:rsid w:val="009E24B8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759"/>
    <w:rsid w:val="00B935BC"/>
    <w:rsid w:val="00B95904"/>
    <w:rsid w:val="00B96146"/>
    <w:rsid w:val="00B975BD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6A70"/>
    <w:rsid w:val="00BD0503"/>
    <w:rsid w:val="00BD0741"/>
    <w:rsid w:val="00BD2DFB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5DCC"/>
    <w:rsid w:val="00CA6077"/>
    <w:rsid w:val="00CB1381"/>
    <w:rsid w:val="00CB1A51"/>
    <w:rsid w:val="00CB24EC"/>
    <w:rsid w:val="00CB277D"/>
    <w:rsid w:val="00CB38DF"/>
    <w:rsid w:val="00CB4B72"/>
    <w:rsid w:val="00CC1719"/>
    <w:rsid w:val="00CC1D99"/>
    <w:rsid w:val="00CC2E03"/>
    <w:rsid w:val="00CC4917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7650"/>
    <w:rsid w:val="00D30F2E"/>
    <w:rsid w:val="00D32CC4"/>
    <w:rsid w:val="00D32F78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6C93"/>
    <w:rsid w:val="00DD74E4"/>
    <w:rsid w:val="00DE07EC"/>
    <w:rsid w:val="00DE0C9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109A3"/>
    <w:rsid w:val="00F11CE0"/>
    <w:rsid w:val="00F124C1"/>
    <w:rsid w:val="00F12A43"/>
    <w:rsid w:val="00F14A33"/>
    <w:rsid w:val="00F175C9"/>
    <w:rsid w:val="00F17A2C"/>
    <w:rsid w:val="00F22392"/>
    <w:rsid w:val="00F22BEE"/>
    <w:rsid w:val="00F250A1"/>
    <w:rsid w:val="00F256BB"/>
    <w:rsid w:val="00F25DBE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ED3"/>
    <w:rsid w:val="00F97713"/>
    <w:rsid w:val="00FA28C6"/>
    <w:rsid w:val="00FA3A8D"/>
    <w:rsid w:val="00FA3C9C"/>
    <w:rsid w:val="00FA3EA5"/>
    <w:rsid w:val="00FA5975"/>
    <w:rsid w:val="00FA6A3B"/>
    <w:rsid w:val="00FB20F0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F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4C4B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styleId="Forte">
    <w:name w:val="Strong"/>
    <w:basedOn w:val="Fontepargpadro"/>
    <w:uiPriority w:val="22"/>
    <w:qFormat/>
    <w:rsid w:val="004C4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1FE4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3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0694A-BD3E-45D9-8159-94A730F0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2025-04-21T17:46:00Z</cp:lastPrinted>
  <dcterms:created xsi:type="dcterms:W3CDTF">2025-04-21T17:46:00Z</dcterms:created>
  <dcterms:modified xsi:type="dcterms:W3CDTF">2025-04-21T17:46:00Z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-949237150</vt:i4>
  </property>
</Properties>
</file>