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58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Dica para o líder de GRUPO VIDA</w:t>
            </w:r>
          </w:p>
          <w:p w:rsidR="00195C98" w:rsidRDefault="00A843C3">
            <w:pPr>
              <w:rPr>
                <w:i/>
                <w:sz w:val="22"/>
                <w:szCs w:val="22"/>
              </w:rPr>
            </w:pPr>
            <w:bookmarkStart w:id="1" w:name="gjdgxs" w:colFirst="0" w:colLast="0"/>
            <w:bookmarkEnd w:id="1"/>
            <w:r>
              <w:rPr>
                <w:i/>
              </w:rPr>
              <w:t xml:space="preserve">Baixe o aplicativo da IBVB no </w:t>
            </w:r>
            <w:proofErr w:type="spellStart"/>
            <w:r>
              <w:rPr>
                <w:i/>
              </w:rPr>
              <w:t>playstore</w:t>
            </w:r>
            <w:proofErr w:type="spellEnd"/>
            <w:r>
              <w:rPr>
                <w:i/>
              </w:rPr>
              <w:t>. No aplicativo você encontrará todo o suporte necessário para a realização e gestão do seu Grupo Vida.</w:t>
            </w:r>
            <w:r w:rsidR="003A2A9C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  <w:r w:rsidR="003A58AF">
              <w:rPr>
                <w:i/>
              </w:rPr>
              <w:t xml:space="preserve"> VOCÊ PODE BAIXAR OS VÍDEOS DA SEMANA EM SEU CELULAR! ACESSE </w:t>
            </w:r>
            <w:r w:rsidR="00344A68">
              <w:rPr>
                <w:i/>
              </w:rPr>
              <w:t>www.ibvb.org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8634"/>
      </w:tblGrid>
      <w:tr w:rsidR="00195C98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Programação Semanal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AZUSA TEENS – </w:t>
            </w:r>
            <w:r>
              <w:rPr>
                <w:rFonts w:ascii="Arial" w:eastAsia="Arial" w:hAnsi="Arial" w:cs="Arial"/>
                <w:sz w:val="18"/>
                <w:szCs w:val="18"/>
              </w:rPr>
              <w:t>18h00 – Um culto para os pré-adolescentes de 10 a 13 anos.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622FC6" w:rsidRDefault="00CB4A4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Culto de Celebração –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19h00</w:t>
            </w:r>
            <w:r w:rsidR="00997DC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>Uma</w:t>
            </w:r>
            <w:proofErr w:type="gramEnd"/>
            <w:r w:rsidR="00997DCE">
              <w:rPr>
                <w:rFonts w:ascii="Arial" w:eastAsia="Arial" w:hAnsi="Arial" w:cs="Arial"/>
                <w:sz w:val="18"/>
                <w:szCs w:val="18"/>
              </w:rPr>
              <w:t xml:space="preserve"> noite de Intercessão, Adoração, Palavra e Comunhão. Experimenta!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Terça Viva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FIRE – 19h30 – </w:t>
            </w:r>
            <w:r>
              <w:rPr>
                <w:rFonts w:ascii="Arial" w:eastAsia="Arial" w:hAnsi="Arial" w:cs="Arial"/>
                <w:sz w:val="18"/>
                <w:szCs w:val="18"/>
              </w:rPr>
              <w:t>Traga toda a sua família!!!</w:t>
            </w:r>
          </w:p>
          <w:p w:rsidR="00CB4A4E" w:rsidRPr="00CB4A4E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4A4E">
              <w:rPr>
                <w:rFonts w:ascii="Arial" w:eastAsia="Arial" w:hAnsi="Arial" w:cs="Arial"/>
                <w:b/>
                <w:sz w:val="18"/>
                <w:szCs w:val="18"/>
              </w:rPr>
              <w:t>TADEL – 20:45H – No salão dos Conectados.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76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Vale News</w:t>
            </w:r>
          </w:p>
          <w:p w:rsidR="00622FC6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622FC6" w:rsidRDefault="00997DCE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:rsidR="00195C98" w:rsidRDefault="00195C98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864"/>
      </w:tblGrid>
      <w:tr w:rsidR="00195C98" w:rsidTr="00622FC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Cronograma - Reunião d</w:t>
            </w:r>
            <w:r w:rsidR="00FD61D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 Grupo Vida</w:t>
            </w:r>
          </w:p>
        </w:tc>
      </w:tr>
      <w:tr w:rsidR="00195C98" w:rsidTr="00622FC6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Tr="00622FC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Tr="00622FC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Ofertas – Destinadas para Missões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Tr="00622FC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>
              <w:rPr>
                <w:rFonts w:ascii="Arial" w:eastAsia="Arial" w:hAnsi="Arial" w:cs="Arial"/>
                <w:sz w:val="18"/>
                <w:szCs w:val="18"/>
              </w:rPr>
              <w:t xml:space="preserve"> o vídeo do Pastor – Parte 1 – 11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minutos</w:t>
            </w:r>
          </w:p>
        </w:tc>
      </w:tr>
      <w:tr w:rsidR="006974FF" w:rsidTr="00622FC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22FC6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  <w:r w:rsidR="006974FF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Tr="00622FC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>
              <w:rPr>
                <w:rFonts w:ascii="Arial" w:eastAsia="Arial" w:hAnsi="Arial" w:cs="Arial"/>
                <w:sz w:val="18"/>
                <w:szCs w:val="18"/>
              </w:rPr>
              <w:t xml:space="preserve"> o vídeo do Pastor – Parte 2 – 11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ª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minutos</w:t>
            </w:r>
          </w:p>
        </w:tc>
      </w:tr>
      <w:tr w:rsidR="006974FF" w:rsidTr="00622FC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Tr="00622FC6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 minutos</w:t>
            </w:r>
          </w:p>
        </w:tc>
      </w:tr>
      <w:tr w:rsidR="006974FF" w:rsidTr="00622FC6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Pr="000C0A95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Programar e orar pelo Desafio da Semana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(passar o vídeo do Pastor)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Pr="000C0A95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 minutos</w:t>
            </w:r>
          </w:p>
        </w:tc>
      </w:tr>
      <w:tr w:rsidR="006974FF" w:rsidTr="00622FC6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Pr="000C0A95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 minutos </w:t>
            </w:r>
          </w:p>
        </w:tc>
      </w:tr>
      <w:tr w:rsidR="006974FF" w:rsidTr="00622FC6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4FF" w:rsidRDefault="006974FF" w:rsidP="006974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 minutos</w:t>
            </w:r>
          </w:p>
        </w:tc>
      </w:tr>
    </w:tbl>
    <w:p w:rsidR="00195C98" w:rsidRDefault="00997DC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</w:p>
    <w:tbl>
      <w:tblPr>
        <w:tblStyle w:val="a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620"/>
        </w:trPr>
        <w:tc>
          <w:tcPr>
            <w:tcW w:w="10188" w:type="dxa"/>
          </w:tcPr>
          <w:p w:rsidR="006974FF" w:rsidRDefault="006974FF">
            <w:pPr>
              <w:jc w:val="center"/>
              <w:rPr>
                <w:b/>
                <w:sz w:val="40"/>
                <w:szCs w:val="40"/>
              </w:rPr>
            </w:pPr>
          </w:p>
          <w:p w:rsidR="006974FF" w:rsidRPr="006974FF" w:rsidRDefault="006974FF" w:rsidP="006974FF">
            <w:pPr>
              <w:pStyle w:val="PargrafodaLista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  <w:r w:rsidRPr="006974FF">
              <w:rPr>
                <w:b/>
                <w:sz w:val="28"/>
                <w:szCs w:val="28"/>
              </w:rPr>
              <w:t>Antes de mais nada: COMPARTILHAR O DESAFIO DA SEMANA PASSADA</w:t>
            </w:r>
          </w:p>
          <w:p w:rsidR="00195C98" w:rsidRDefault="004913C5">
            <w:pPr>
              <w:jc w:val="center"/>
              <w:rPr>
                <w:b/>
                <w:sz w:val="40"/>
                <w:szCs w:val="40"/>
              </w:rPr>
            </w:pPr>
            <w:r w:rsidRPr="004913C5">
              <w:rPr>
                <w:b/>
                <w:sz w:val="40"/>
                <w:szCs w:val="40"/>
              </w:rPr>
              <w:t>"</w:t>
            </w:r>
            <w:r w:rsidR="00317507">
              <w:rPr>
                <w:b/>
                <w:sz w:val="40"/>
                <w:szCs w:val="40"/>
              </w:rPr>
              <w:t>O ladrão da Alegria”</w:t>
            </w:r>
          </w:p>
          <w:p w:rsidR="004913C5" w:rsidRPr="00AB72E9" w:rsidRDefault="004913C5">
            <w:pPr>
              <w:jc w:val="center"/>
              <w:rPr>
                <w:b/>
                <w:i/>
              </w:rPr>
            </w:pPr>
          </w:p>
          <w:p w:rsidR="00AB72E9" w:rsidRPr="009D2B23" w:rsidRDefault="00FD61D5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u w:val="single"/>
              </w:rPr>
            </w:pPr>
            <w:r w:rsidRPr="009D2B23">
              <w:rPr>
                <w:b/>
                <w:u w:val="single"/>
              </w:rPr>
              <w:t>(Reproduz</w:t>
            </w:r>
            <w:r w:rsidR="000C0A95" w:rsidRPr="009D2B23">
              <w:rPr>
                <w:b/>
                <w:u w:val="single"/>
              </w:rPr>
              <w:t>a o vídeo “</w:t>
            </w:r>
            <w:r w:rsidR="00C76BA5" w:rsidRPr="009D2B23">
              <w:rPr>
                <w:b/>
                <w:u w:val="single"/>
              </w:rPr>
              <w:t>Parte 1</w:t>
            </w:r>
            <w:r w:rsidRPr="009D2B23">
              <w:rPr>
                <w:b/>
                <w:u w:val="single"/>
              </w:rPr>
              <w:t>”</w:t>
            </w:r>
            <w:r w:rsidR="000C0A95" w:rsidRPr="009D2B23">
              <w:rPr>
                <w:b/>
                <w:u w:val="single"/>
              </w:rPr>
              <w:t>)</w:t>
            </w:r>
            <w:r w:rsidR="00FC3AD0" w:rsidRPr="009D2B23">
              <w:rPr>
                <w:b/>
                <w:u w:val="single"/>
              </w:rPr>
              <w:t xml:space="preserve"> </w:t>
            </w:r>
            <w:r w:rsidR="00317507" w:rsidRPr="009D2B23">
              <w:rPr>
                <w:b/>
                <w:u w:val="single"/>
              </w:rPr>
              <w:t xml:space="preserve">Leia João 10:10. </w:t>
            </w:r>
            <w:r w:rsidR="00672727" w:rsidRPr="009D2B23">
              <w:rPr>
                <w:b/>
                <w:u w:val="single"/>
              </w:rPr>
              <w:t>E comece o debate!</w:t>
            </w:r>
          </w:p>
          <w:p w:rsidR="00AB72E9" w:rsidRPr="009D2B23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</w:p>
          <w:p w:rsidR="00FC3AD0" w:rsidRPr="009D2B23" w:rsidRDefault="00AB72E9" w:rsidP="00E45AB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Pergunta inicial: </w:t>
            </w:r>
            <w:r w:rsidR="00622FC6">
              <w:rPr>
                <w:rFonts w:ascii="Times New Roman" w:hAnsi="Times New Roman" w:cs="Times New Roman"/>
                <w:b/>
                <w:sz w:val="24"/>
                <w:szCs w:val="24"/>
              </w:rPr>
              <w:t>Você</w:t>
            </w:r>
            <w:r w:rsidR="00672727" w:rsidRPr="009D2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2FC6">
              <w:rPr>
                <w:rFonts w:ascii="Times New Roman" w:hAnsi="Times New Roman" w:cs="Times New Roman"/>
                <w:b/>
                <w:sz w:val="24"/>
                <w:szCs w:val="24"/>
              </w:rPr>
              <w:t>já teve a experiência de</w:t>
            </w:r>
            <w:r w:rsidR="00317507" w:rsidRPr="009D2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sua alegria ser roubada? Compartilhe como foi? </w:t>
            </w:r>
          </w:p>
          <w:p w:rsidR="00317507" w:rsidRPr="009D2B23" w:rsidRDefault="00201DFA" w:rsidP="00E45AB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b/>
                <w:sz w:val="24"/>
                <w:szCs w:val="24"/>
              </w:rPr>
              <w:t>Você já ouviu</w:t>
            </w:r>
            <w:r w:rsidR="00317507" w:rsidRPr="009D2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expressão popular: “ alegria de pobre dura pouco! ” O que alguém está querendo dizer com esta expressão diabólica? </w:t>
            </w:r>
          </w:p>
          <w:p w:rsidR="004D1E14" w:rsidRPr="009D2B23" w:rsidRDefault="00317507" w:rsidP="00E45AB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>Quando você teve a experiência de ter a sua alegria roubada por alguma situação você se lembrou da batalha espiritual?</w:t>
            </w:r>
          </w:p>
          <w:p w:rsidR="00672727" w:rsidRPr="009D2B23" w:rsidRDefault="00317507" w:rsidP="00E45AB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O que você entende com a expressão: “enquanto o diabo não for desmascarado não será vencido? ” </w:t>
            </w:r>
          </w:p>
          <w:p w:rsidR="00772F74" w:rsidRPr="009D2B23" w:rsidRDefault="00317507" w:rsidP="00E45AB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Quando você fica alegre você fica com medo de que </w:t>
            </w:r>
            <w:proofErr w:type="gramStart"/>
            <w:r w:rsidRPr="009D2B23">
              <w:rPr>
                <w:rFonts w:ascii="Times New Roman" w:hAnsi="Times New Roman" w:cs="Times New Roman"/>
                <w:sz w:val="24"/>
                <w:szCs w:val="24"/>
              </w:rPr>
              <w:t>alguma coisa ruim</w:t>
            </w:r>
            <w:proofErr w:type="gramEnd"/>
            <w:r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 aconteça para roubar a sua alegria? Por que?</w:t>
            </w:r>
          </w:p>
          <w:p w:rsidR="00772F74" w:rsidRPr="009D2B23" w:rsidRDefault="00772F74" w:rsidP="00772F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u w:val="single"/>
              </w:rPr>
            </w:pPr>
            <w:r w:rsidRPr="009D2B23">
              <w:rPr>
                <w:b/>
                <w:u w:val="single"/>
              </w:rPr>
              <w:lastRenderedPageBreak/>
              <w:t xml:space="preserve">(Reproduza o vídeo “Parte 2”) </w:t>
            </w:r>
            <w:r w:rsidR="00607FDA" w:rsidRPr="009D2B23">
              <w:rPr>
                <w:b/>
                <w:u w:val="single"/>
              </w:rPr>
              <w:t xml:space="preserve">Leia </w:t>
            </w:r>
            <w:r w:rsidR="00317507" w:rsidRPr="009D2B23">
              <w:rPr>
                <w:b/>
                <w:u w:val="single"/>
              </w:rPr>
              <w:t>Filipenses 1:18 – Princípios para a Vitória</w:t>
            </w:r>
          </w:p>
          <w:p w:rsidR="00772F74" w:rsidRPr="009D2B23" w:rsidRDefault="00772F74" w:rsidP="00E176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</w:p>
          <w:p w:rsidR="005B4D96" w:rsidRPr="009D2B23" w:rsidRDefault="00317507" w:rsidP="00E45ABA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b/>
                <w:sz w:val="24"/>
                <w:szCs w:val="24"/>
              </w:rPr>
              <w:t>Creia que você já tem vida abundante e alegria. Jesus veio para que você TENHA! João 10:10</w:t>
            </w:r>
          </w:p>
          <w:p w:rsidR="004320D7" w:rsidRPr="009D2B23" w:rsidRDefault="00317507" w:rsidP="00E45ABA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>O ladrão nunca poderá roubar algo que você já não tenha! Então creia que se ele está tentando roubar algo, é por que isso já é uma realidade na sua vida! Você já tem VIDA ABUNDANTE!</w:t>
            </w:r>
          </w:p>
          <w:p w:rsidR="004320D7" w:rsidRPr="009D2B23" w:rsidRDefault="00CD0EE7" w:rsidP="00E45ABA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Segundo </w:t>
            </w:r>
            <w:r w:rsidR="006311D4" w:rsidRPr="009D2B23">
              <w:rPr>
                <w:rFonts w:ascii="Times New Roman" w:hAnsi="Times New Roman" w:cs="Times New Roman"/>
                <w:sz w:val="24"/>
                <w:szCs w:val="24"/>
              </w:rPr>
              <w:t>princípio</w:t>
            </w: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>: toda vez que sua alegria está sendo</w:t>
            </w:r>
            <w:r w:rsidR="006311D4"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 atacada: desmascare o inimigo e o repreenda em o Nome de Jesus!</w:t>
            </w:r>
          </w:p>
          <w:p w:rsidR="006311D4" w:rsidRDefault="006311D4" w:rsidP="006311D4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>Lembre-se sempre da realidade de Efésios 6:10-18</w:t>
            </w:r>
          </w:p>
          <w:p w:rsidR="009D2B23" w:rsidRPr="009D2B23" w:rsidRDefault="009D2B23" w:rsidP="009D2B23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1D4" w:rsidRPr="009D2B23" w:rsidRDefault="00622FC6" w:rsidP="006311D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Lute pela </w:t>
            </w:r>
            <w:r w:rsidR="00CA7B54" w:rsidRPr="009D2B23">
              <w:rPr>
                <w:rFonts w:ascii="Times New Roman" w:hAnsi="Times New Roman" w:cs="Times New Roman"/>
                <w:b/>
                <w:sz w:val="24"/>
                <w:szCs w:val="24"/>
              </w:rPr>
              <w:t>sua Alegria! Mas c</w:t>
            </w:r>
            <w:r w:rsidR="006311D4" w:rsidRPr="009D2B23">
              <w:rPr>
                <w:rFonts w:ascii="Times New Roman" w:hAnsi="Times New Roman" w:cs="Times New Roman"/>
                <w:b/>
                <w:sz w:val="24"/>
                <w:szCs w:val="24"/>
              </w:rPr>
              <w:t>omo fazer isso?</w:t>
            </w:r>
          </w:p>
          <w:p w:rsidR="006311D4" w:rsidRPr="009D2B23" w:rsidRDefault="006311D4" w:rsidP="00BE2E43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Primeiro creia que a sua alegria não está condicionada às circunstancias. </w:t>
            </w:r>
            <w:r w:rsidR="00D831E5" w:rsidRPr="009D2B23">
              <w:rPr>
                <w:rFonts w:ascii="Times New Roman" w:hAnsi="Times New Roman" w:cs="Times New Roman"/>
                <w:sz w:val="24"/>
                <w:szCs w:val="24"/>
              </w:rPr>
              <w:t>Você</w:t>
            </w: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 não precisa de boas </w:t>
            </w:r>
            <w:r w:rsidR="00D831E5" w:rsidRPr="009D2B23">
              <w:rPr>
                <w:rFonts w:ascii="Times New Roman" w:hAnsi="Times New Roman" w:cs="Times New Roman"/>
                <w:sz w:val="24"/>
                <w:szCs w:val="24"/>
              </w:rPr>
              <w:t>notícias</w:t>
            </w: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 para se alegrar, porque a maior de todas as boas </w:t>
            </w:r>
            <w:r w:rsidR="00D831E5" w:rsidRPr="009D2B23">
              <w:rPr>
                <w:rFonts w:ascii="Times New Roman" w:hAnsi="Times New Roman" w:cs="Times New Roman"/>
                <w:sz w:val="24"/>
                <w:szCs w:val="24"/>
              </w:rPr>
              <w:t>notícias</w:t>
            </w: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 você já tem que é Cristo. A salvação em Cristo Jesus para aqueles que creem!</w:t>
            </w:r>
          </w:p>
          <w:p w:rsidR="009D2B23" w:rsidRPr="009D2B23" w:rsidRDefault="009D2B23" w:rsidP="009D2B23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23" w:rsidRPr="009D2B23" w:rsidRDefault="009D2B23" w:rsidP="009D2B23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>Creia que você já tem a Alegria Abundante revelado por Cristo em João 10:10. Isto já é uma realidade, apenas se aproprie pela fé!</w:t>
            </w:r>
          </w:p>
          <w:p w:rsidR="00D831E5" w:rsidRPr="009D2B23" w:rsidRDefault="00D831E5" w:rsidP="006311D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43" w:rsidRPr="009D2B23" w:rsidRDefault="00254935" w:rsidP="00BE2E43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Lembre se do e</w:t>
            </w:r>
            <w:r w:rsidR="00D831E5"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xemplo do Apostolo Paulo: mesmo na prisão o diabo não conseguiu roubar a alegria dele. </w:t>
            </w:r>
            <w:r w:rsidR="00CA7B54" w:rsidRPr="009D2B23">
              <w:rPr>
                <w:rFonts w:ascii="Times New Roman" w:hAnsi="Times New Roman" w:cs="Times New Roman"/>
                <w:sz w:val="24"/>
                <w:szCs w:val="24"/>
              </w:rPr>
              <w:t>Leia Filipenses 4:4</w:t>
            </w:r>
          </w:p>
          <w:p w:rsidR="00BE2E43" w:rsidRPr="009D2B23" w:rsidRDefault="00BE2E43" w:rsidP="00BE2E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</w:pPr>
            <w:r w:rsidRPr="009D2B23">
              <w:t xml:space="preserve">            Como podemos obedecer a este mandamento Bíblico?</w:t>
            </w:r>
          </w:p>
          <w:p w:rsidR="00D831E5" w:rsidRPr="009D2B23" w:rsidRDefault="00D831E5" w:rsidP="006311D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43" w:rsidRPr="009D2B23" w:rsidRDefault="00254935" w:rsidP="00BE2E43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exemplo de</w:t>
            </w:r>
            <w:r w:rsidR="00D831E5"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 Habacuque </w:t>
            </w:r>
            <w:r w:rsidR="00CA7B54" w:rsidRPr="009D2B23">
              <w:rPr>
                <w:rFonts w:ascii="Times New Roman" w:hAnsi="Times New Roman" w:cs="Times New Roman"/>
                <w:sz w:val="24"/>
                <w:szCs w:val="24"/>
              </w:rPr>
              <w:t xml:space="preserve">– Leia </w:t>
            </w:r>
            <w:r w:rsidR="00BE2E43" w:rsidRPr="009D2B23">
              <w:rPr>
                <w:rFonts w:ascii="Times New Roman" w:hAnsi="Times New Roman" w:cs="Times New Roman"/>
                <w:sz w:val="24"/>
                <w:szCs w:val="24"/>
              </w:rPr>
              <w:t>a oração de Habacuque 3:17-18</w:t>
            </w:r>
          </w:p>
          <w:p w:rsidR="00BE2E43" w:rsidRPr="009D2B23" w:rsidRDefault="00BE2E43" w:rsidP="00BE2E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 w:rsidRPr="009D2B23">
              <w:t xml:space="preserve">                              O que essa oração nos ensina?</w:t>
            </w:r>
          </w:p>
          <w:p w:rsidR="00CA7B54" w:rsidRPr="009D2B23" w:rsidRDefault="00CA7B54" w:rsidP="006311D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B54" w:rsidRPr="009D2B23" w:rsidRDefault="00CA7B54" w:rsidP="006311D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B54" w:rsidRPr="009D2B23" w:rsidRDefault="00CA7B54" w:rsidP="00CA7B5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b/>
                <w:sz w:val="24"/>
                <w:szCs w:val="24"/>
              </w:rPr>
              <w:t>Você crê que tem muito mais motivos para viver alegre do que triste? Quais são estes motivos? Compartilhe!</w:t>
            </w:r>
          </w:p>
          <w:p w:rsidR="006311D4" w:rsidRPr="009D2B23" w:rsidRDefault="00BE2E43" w:rsidP="00BE2E43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B23">
              <w:rPr>
                <w:rFonts w:ascii="Times New Roman" w:hAnsi="Times New Roman" w:cs="Times New Roman"/>
                <w:sz w:val="24"/>
                <w:szCs w:val="24"/>
              </w:rPr>
              <w:t>Cite os motivos que a Bíblia nos revela que nos faz viver uma vida de abundante alegria</w:t>
            </w:r>
            <w:r w:rsidR="001F52FD">
              <w:rPr>
                <w:rFonts w:ascii="Times New Roman" w:hAnsi="Times New Roman" w:cs="Times New Roman"/>
                <w:sz w:val="24"/>
                <w:szCs w:val="24"/>
              </w:rPr>
              <w:t>. Leia Romanos 8:18 e 2 Coríntios 4:17</w:t>
            </w:r>
          </w:p>
          <w:p w:rsidR="006311D4" w:rsidRDefault="006311D4" w:rsidP="00222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</w:p>
          <w:p w:rsidR="003A2A9C" w:rsidRPr="009D2B23" w:rsidRDefault="00222217" w:rsidP="00222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u w:val="single"/>
              </w:rPr>
            </w:pPr>
            <w:r w:rsidRPr="009D2B23">
              <w:t xml:space="preserve">               </w:t>
            </w:r>
            <w:r w:rsidR="003A2A9C" w:rsidRPr="009D2B23">
              <w:rPr>
                <w:rFonts w:eastAsia="Helvetica Neue"/>
                <w:b/>
                <w:i/>
                <w:color w:val="000000"/>
                <w:u w:val="single"/>
              </w:rPr>
              <w:t>DINÂMICA</w:t>
            </w:r>
            <w:proofErr w:type="gramStart"/>
            <w:r w:rsidR="003A2A9C" w:rsidRPr="009D2B23">
              <w:rPr>
                <w:rFonts w:eastAsia="Helvetica Neue"/>
                <w:b/>
                <w:i/>
                <w:color w:val="000000"/>
                <w:u w:val="single"/>
              </w:rPr>
              <w:t>:</w:t>
            </w:r>
            <w:r w:rsidR="00EB6199" w:rsidRPr="009D2B23">
              <w:rPr>
                <w:rFonts w:eastAsia="Helvetica Neue"/>
                <w:b/>
                <w:i/>
                <w:color w:val="000000"/>
                <w:u w:val="single"/>
              </w:rPr>
              <w:t xml:space="preserve">  </w:t>
            </w:r>
            <w:r w:rsidR="00B07E9D" w:rsidRPr="009D2B23">
              <w:rPr>
                <w:rFonts w:eastAsia="Helvetica Neue"/>
                <w:b/>
                <w:i/>
                <w:color w:val="000000"/>
                <w:u w:val="single"/>
              </w:rPr>
              <w:t>(</w:t>
            </w:r>
            <w:proofErr w:type="gramEnd"/>
            <w:r w:rsidR="00B07E9D" w:rsidRPr="009D2B23">
              <w:rPr>
                <w:rFonts w:eastAsia="Helvetica Neue"/>
                <w:b/>
                <w:i/>
                <w:color w:val="000000"/>
                <w:u w:val="single"/>
              </w:rPr>
              <w:t>Sugestões)</w:t>
            </w:r>
          </w:p>
          <w:p w:rsidR="00AB72E9" w:rsidRPr="009D2B23" w:rsidRDefault="00254935" w:rsidP="00E45ABA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Faça uma dinâmica em grupo onde todos tenham</w:t>
            </w:r>
            <w:r w:rsidR="00BE2E43" w:rsidRPr="009D2B23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 que contar uma boa notícia para alguém se alegrar, e outra pessoa representará o ladrão tentando roupar esta alegria. Vamos ver como será a reação de todo o grupo!</w:t>
            </w:r>
          </w:p>
          <w:p w:rsidR="00B07E9D" w:rsidRPr="00AB72E9" w:rsidRDefault="00B07E9D" w:rsidP="0029296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195C98" w:rsidRPr="00AB72E9" w:rsidRDefault="00195C98" w:rsidP="002B31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Arial"/>
                <w:sz w:val="20"/>
                <w:szCs w:val="20"/>
              </w:rPr>
            </w:pPr>
          </w:p>
        </w:tc>
      </w:tr>
      <w:tr w:rsidR="00344A68" w:rsidRPr="00AB72E9">
        <w:trPr>
          <w:trHeight w:val="620"/>
        </w:trPr>
        <w:tc>
          <w:tcPr>
            <w:tcW w:w="10188" w:type="dxa"/>
          </w:tcPr>
          <w:p w:rsidR="00344A68" w:rsidRPr="00C76BA5" w:rsidRDefault="00344A68" w:rsidP="00C76BA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700"/>
        </w:trPr>
        <w:tc>
          <w:tcPr>
            <w:tcW w:w="10188" w:type="dxa"/>
          </w:tcPr>
          <w:p w:rsidR="00195C98" w:rsidRPr="00AB72E9" w:rsidRDefault="00997DCE">
            <w:pPr>
              <w:rPr>
                <w:b/>
                <w:sz w:val="22"/>
                <w:szCs w:val="22"/>
              </w:rPr>
            </w:pPr>
            <w:r w:rsidRPr="00AB72E9">
              <w:rPr>
                <w:b/>
              </w:rPr>
              <w:t>DESAFIO DA SEMANA:</w:t>
            </w:r>
            <w:r w:rsidR="00EB6199">
              <w:rPr>
                <w:b/>
              </w:rPr>
              <w:t xml:space="preserve"> </w:t>
            </w:r>
          </w:p>
          <w:p w:rsidR="003A2A9C" w:rsidRPr="00AB72E9" w:rsidRDefault="00B07E9D" w:rsidP="00E45AB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Ler </w:t>
            </w:r>
            <w:r w:rsidR="00BE2E43">
              <w:rPr>
                <w:rFonts w:eastAsia="Helvetica Neue"/>
                <w:color w:val="000000"/>
                <w:sz w:val="22"/>
                <w:szCs w:val="22"/>
              </w:rPr>
              <w:t>a Carta Aos Filipenses</w:t>
            </w:r>
          </w:p>
          <w:p w:rsidR="00AB72E9" w:rsidRPr="00AB72E9" w:rsidRDefault="002426A6" w:rsidP="00BE2E43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Compartilhar na próxima semana como foi a experiência </w:t>
            </w:r>
            <w:r w:rsidR="004A22A9">
              <w:rPr>
                <w:rFonts w:eastAsia="Helvetica Neue"/>
                <w:color w:val="000000"/>
                <w:sz w:val="22"/>
                <w:szCs w:val="22"/>
              </w:rPr>
              <w:t>d</w:t>
            </w:r>
            <w:r w:rsidR="00BE2E43">
              <w:rPr>
                <w:rFonts w:eastAsia="Helvetica Neue"/>
                <w:color w:val="000000"/>
                <w:sz w:val="22"/>
                <w:szCs w:val="22"/>
              </w:rPr>
              <w:t>e discernir um ataque do ladrão tentando roubar a sua alegria e a sua atitude, e o resultado desta atitude.</w:t>
            </w: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sectPr w:rsidR="00195C98" w:rsidRPr="00AB72E9" w:rsidSect="00195C98">
      <w:headerReference w:type="default" r:id="rId8"/>
      <w:footerReference w:type="default" r:id="rId9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81" w:rsidRDefault="00F85781" w:rsidP="00195C98">
      <w:r>
        <w:separator/>
      </w:r>
    </w:p>
  </w:endnote>
  <w:endnote w:type="continuationSeparator" w:id="0">
    <w:p w:rsidR="00F85781" w:rsidRDefault="00F85781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81" w:rsidRDefault="00F85781" w:rsidP="00195C98">
      <w:r>
        <w:separator/>
      </w:r>
    </w:p>
  </w:footnote>
  <w:footnote w:type="continuationSeparator" w:id="0">
    <w:p w:rsidR="00F85781" w:rsidRDefault="00F85781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:rsidR="00195C98" w:rsidRDefault="00254935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 xml:space="preserve">MAIO </w:t>
    </w:r>
    <w:r w:rsidR="00FD61D5">
      <w:rPr>
        <w:rFonts w:ascii="Franklin Gothic" w:eastAsia="Franklin Gothic" w:hAnsi="Franklin Gothic" w:cs="Franklin Gothic"/>
        <w:color w:val="000000"/>
        <w:sz w:val="22"/>
        <w:szCs w:val="22"/>
      </w:rPr>
      <w:t xml:space="preserve">/2019 </w:t>
    </w:r>
  </w:p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8DA203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5"/>
  </w:num>
  <w:num w:numId="10">
    <w:abstractNumId w:val="0"/>
  </w:num>
  <w:num w:numId="11">
    <w:abstractNumId w:val="9"/>
  </w:num>
  <w:num w:numId="12">
    <w:abstractNumId w:val="12"/>
  </w:num>
  <w:num w:numId="13">
    <w:abstractNumId w:val="14"/>
  </w:num>
  <w:num w:numId="14">
    <w:abstractNumId w:val="3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418B7"/>
    <w:rsid w:val="000852CA"/>
    <w:rsid w:val="000A1700"/>
    <w:rsid w:val="000C0A95"/>
    <w:rsid w:val="001150AE"/>
    <w:rsid w:val="00121425"/>
    <w:rsid w:val="001311D7"/>
    <w:rsid w:val="0014021E"/>
    <w:rsid w:val="00153739"/>
    <w:rsid w:val="00156C2F"/>
    <w:rsid w:val="001819CC"/>
    <w:rsid w:val="00195C98"/>
    <w:rsid w:val="001A6E3D"/>
    <w:rsid w:val="001D3156"/>
    <w:rsid w:val="001F52FD"/>
    <w:rsid w:val="00201DFA"/>
    <w:rsid w:val="00222217"/>
    <w:rsid w:val="00232A3F"/>
    <w:rsid w:val="002426A6"/>
    <w:rsid w:val="00254935"/>
    <w:rsid w:val="0029296A"/>
    <w:rsid w:val="002B31DF"/>
    <w:rsid w:val="002F709F"/>
    <w:rsid w:val="00317507"/>
    <w:rsid w:val="00344A68"/>
    <w:rsid w:val="00376F33"/>
    <w:rsid w:val="003A2A9C"/>
    <w:rsid w:val="003A4B06"/>
    <w:rsid w:val="003A58AF"/>
    <w:rsid w:val="003C1C3A"/>
    <w:rsid w:val="00420490"/>
    <w:rsid w:val="004320D7"/>
    <w:rsid w:val="00465037"/>
    <w:rsid w:val="004913C5"/>
    <w:rsid w:val="004A1FD0"/>
    <w:rsid w:val="004A22A9"/>
    <w:rsid w:val="004D1E14"/>
    <w:rsid w:val="004D25B4"/>
    <w:rsid w:val="00513D0C"/>
    <w:rsid w:val="00524E3F"/>
    <w:rsid w:val="00525919"/>
    <w:rsid w:val="005B4D96"/>
    <w:rsid w:val="005D570E"/>
    <w:rsid w:val="00607FDA"/>
    <w:rsid w:val="00622FC6"/>
    <w:rsid w:val="006311D4"/>
    <w:rsid w:val="00632F7E"/>
    <w:rsid w:val="00647514"/>
    <w:rsid w:val="00672727"/>
    <w:rsid w:val="006974FF"/>
    <w:rsid w:val="00762D70"/>
    <w:rsid w:val="00772F74"/>
    <w:rsid w:val="00784195"/>
    <w:rsid w:val="00790B5E"/>
    <w:rsid w:val="007D730B"/>
    <w:rsid w:val="00885CBC"/>
    <w:rsid w:val="008A0A99"/>
    <w:rsid w:val="008A6D10"/>
    <w:rsid w:val="008B767C"/>
    <w:rsid w:val="00997DCE"/>
    <w:rsid w:val="009D2B23"/>
    <w:rsid w:val="00A1365C"/>
    <w:rsid w:val="00A31E4E"/>
    <w:rsid w:val="00A843C3"/>
    <w:rsid w:val="00AB72E9"/>
    <w:rsid w:val="00B07E9D"/>
    <w:rsid w:val="00B95BE7"/>
    <w:rsid w:val="00BE2E43"/>
    <w:rsid w:val="00C24DA3"/>
    <w:rsid w:val="00C70307"/>
    <w:rsid w:val="00C76BA5"/>
    <w:rsid w:val="00C81B85"/>
    <w:rsid w:val="00CA3CBC"/>
    <w:rsid w:val="00CA7B54"/>
    <w:rsid w:val="00CB4A4E"/>
    <w:rsid w:val="00CD0EE7"/>
    <w:rsid w:val="00D05284"/>
    <w:rsid w:val="00D25141"/>
    <w:rsid w:val="00D831E5"/>
    <w:rsid w:val="00DD6136"/>
    <w:rsid w:val="00DE7B69"/>
    <w:rsid w:val="00E03AD3"/>
    <w:rsid w:val="00E17647"/>
    <w:rsid w:val="00E45ABA"/>
    <w:rsid w:val="00E62F29"/>
    <w:rsid w:val="00E7675A"/>
    <w:rsid w:val="00E82417"/>
    <w:rsid w:val="00EB6199"/>
    <w:rsid w:val="00EC23FB"/>
    <w:rsid w:val="00ED2C45"/>
    <w:rsid w:val="00EF0AF2"/>
    <w:rsid w:val="00EF20DF"/>
    <w:rsid w:val="00F014F9"/>
    <w:rsid w:val="00F618CF"/>
    <w:rsid w:val="00F85781"/>
    <w:rsid w:val="00FB4654"/>
    <w:rsid w:val="00FC3AD0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69DF-87EF-47DC-B8C8-262E17DA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2019-05-14T20:01:00Z</cp:lastPrinted>
  <dcterms:created xsi:type="dcterms:W3CDTF">2019-05-15T13:07:00Z</dcterms:created>
  <dcterms:modified xsi:type="dcterms:W3CDTF">2019-05-15T13:07:00Z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